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D5" w:rsidRPr="00DC776A" w:rsidRDefault="00DC776A" w:rsidP="00DC776A">
      <w:pPr>
        <w:pStyle w:val="AralkYok"/>
        <w:rPr>
          <w:shd w:val="clear" w:color="auto" w:fill="FBF7ED"/>
        </w:rPr>
      </w:pPr>
      <w:r w:rsidRPr="00DC776A">
        <w:rPr>
          <w:shd w:val="clear" w:color="auto" w:fill="FBF7ED"/>
        </w:rPr>
        <w:t>Çocuk Hakları Sözleşmesi</w:t>
      </w:r>
      <w:r w:rsidRPr="00DC776A">
        <w:br/>
      </w:r>
      <w:r w:rsidRPr="00DC776A">
        <w:br/>
      </w:r>
      <w:r w:rsidRPr="00DC776A">
        <w:rPr>
          <w:b/>
          <w:bCs/>
          <w:shd w:val="clear" w:color="auto" w:fill="FBF7ED"/>
        </w:rPr>
        <w:t>Madde 1</w:t>
      </w:r>
      <w:r w:rsidRPr="00DC776A">
        <w:br/>
      </w:r>
      <w:r w:rsidRPr="00DC776A">
        <w:rPr>
          <w:shd w:val="clear" w:color="auto" w:fill="FBF7ED"/>
        </w:rPr>
        <w:t>Bu sözleşme uyarınca çocuğa uygulanabilecek olan kanuna göre daha erken yaşta reşit olma durumu hariç, on sekiz yaşına kadar her insan çocuk sayılır.</w:t>
      </w:r>
      <w:r w:rsidRPr="00DC776A">
        <w:br/>
      </w:r>
      <w:proofErr w:type="gramStart"/>
      <w:r w:rsidRPr="00DC776A">
        <w:rPr>
          <w:b/>
          <w:bCs/>
          <w:shd w:val="clear" w:color="auto" w:fill="FBF7ED"/>
        </w:rPr>
        <w:t>Madde 2</w:t>
      </w:r>
      <w:r w:rsidRPr="00DC776A">
        <w:br/>
      </w:r>
      <w:r w:rsidRPr="00DC776A">
        <w:rPr>
          <w:shd w:val="clear" w:color="auto" w:fill="FBF7ED"/>
        </w:rPr>
        <w:t>1. Taraf Devletler, bu Sözleşmede yazılı olan hakları kendi yetkileri altında bulunan her çocuğa, kendilerinin, anne babalarının veya yasal vasilerinin sahip oldukları ırk, renk, cinsiyet, dil, siyasal ya da başka düşünceler, ulusal, etnik ve sosyal köken, mülkiyet, sakatlık, doğuş ve diğer statüler nedeniyle hiçbir ayrım gözetmeksizin tanır ve taahhüt ederler.</w:t>
      </w:r>
      <w:proofErr w:type="gramEnd"/>
      <w:r w:rsidRPr="00DC776A">
        <w:br/>
      </w:r>
      <w:proofErr w:type="gramStart"/>
      <w:r w:rsidRPr="00DC776A">
        <w:rPr>
          <w:shd w:val="clear" w:color="auto" w:fill="FBF7ED"/>
        </w:rPr>
        <w:t>2. Taraf Devletler, çocuğun anne-babasının, yasal vasilerinin veya ailesinin öteki üyelerinin durumları, faaliyetleri, açıklanan düşünceleri veya inançları nedeniyle her türlü ayırıma veya cezaya tabi tutulmasına karşı etkili biçimde korunması için gerekli tüm uygun önlemi alırlar</w:t>
      </w:r>
      <w:r w:rsidRPr="00DC776A">
        <w:br/>
      </w:r>
      <w:r w:rsidRPr="00DC776A">
        <w:rPr>
          <w:b/>
          <w:bCs/>
          <w:shd w:val="clear" w:color="auto" w:fill="FBF7ED"/>
        </w:rPr>
        <w:t>Madde 3</w:t>
      </w:r>
      <w:r w:rsidRPr="00DC776A">
        <w:br/>
      </w:r>
      <w:r w:rsidRPr="00DC776A">
        <w:rPr>
          <w:shd w:val="clear" w:color="auto" w:fill="FBF7ED"/>
        </w:rPr>
        <w:t>1. Kamusal ya da özel sosyal yardım kuruluşları, mahkemeler, idari makamlar veya yasama organları tarafından yapılan ve çocukları ilgilendiren bütün faaliyetlerde, çocuğun yararı temel düşüncedir.</w:t>
      </w:r>
      <w:proofErr w:type="gramEnd"/>
      <w:r w:rsidRPr="00DC776A">
        <w:br/>
      </w:r>
      <w:r w:rsidRPr="00DC776A">
        <w:rPr>
          <w:shd w:val="clear" w:color="auto" w:fill="FBF7ED"/>
        </w:rPr>
        <w:t>2. Taraf Devletler, çocuğun anne-babasının, vasilerinin ya da kendisinden hukuken sorumlu olan diğer kişilerin hak ve ödevlerini de göz önünde tutarak, esenliği için gerekli bakım ve bu amaçla tüm uygun yasal ve idari önlemleri alırlar.</w:t>
      </w:r>
      <w:r w:rsidRPr="00DC776A">
        <w:br/>
      </w:r>
      <w:r w:rsidRPr="00DC776A">
        <w:rPr>
          <w:shd w:val="clear" w:color="auto" w:fill="FBF7ED"/>
        </w:rPr>
        <w:t xml:space="preserve">3. Taraf </w:t>
      </w:r>
      <w:proofErr w:type="gramStart"/>
      <w:r w:rsidRPr="00DC776A">
        <w:rPr>
          <w:shd w:val="clear" w:color="auto" w:fill="FBF7ED"/>
        </w:rPr>
        <w:t>Devletler,çocukların</w:t>
      </w:r>
      <w:proofErr w:type="gramEnd"/>
      <w:r w:rsidRPr="00DC776A">
        <w:rPr>
          <w:shd w:val="clear" w:color="auto" w:fill="FBF7ED"/>
        </w:rPr>
        <w:t xml:space="preserve"> bakımı ve korunmasından sorumlu kurumların, hizmet ve faaliyetlerin özellikle güvenlik,sağlık, personel sayısı ve uygunluğu ve yönetimin yeterliliği açısından, yetkili makamlarca konulan ölçülere uymalarını taahhüt ederler.</w:t>
      </w:r>
      <w:r w:rsidRPr="00DC776A">
        <w:br/>
      </w:r>
      <w:r w:rsidRPr="00DC776A">
        <w:rPr>
          <w:b/>
          <w:bCs/>
          <w:shd w:val="clear" w:color="auto" w:fill="FBF7ED"/>
        </w:rPr>
        <w:t>Madde 4</w:t>
      </w:r>
      <w:r w:rsidRPr="00DC776A">
        <w:br/>
      </w:r>
      <w:r w:rsidRPr="00DC776A">
        <w:rPr>
          <w:shd w:val="clear" w:color="auto" w:fill="FBF7ED"/>
        </w:rPr>
        <w:t>Taraf Devletler, bu Sözleşmede tanınan hakların uygulanması amacıyla gereken her türlü yasal, idari ve diğer önlemleri alırlar. Ekonomik, sosyal ve kültürel haklara ilişkin olarak, Taraf Devletler eldeki kaynaklarını olabildiğince geniş tutarak, gerekirse uluslararası işbirliği çerçevesinde bu tür önlemler alırlar.</w:t>
      </w:r>
      <w:r w:rsidRPr="00DC776A">
        <w:br/>
      </w:r>
      <w:r w:rsidRPr="00DC776A">
        <w:rPr>
          <w:b/>
          <w:bCs/>
          <w:shd w:val="clear" w:color="auto" w:fill="FBF7ED"/>
        </w:rPr>
        <w:t>Madde 5</w:t>
      </w:r>
      <w:r w:rsidRPr="00DC776A">
        <w:br/>
      </w:r>
      <w:r w:rsidRPr="00DC776A">
        <w:rPr>
          <w:shd w:val="clear" w:color="auto" w:fill="FBF7ED"/>
        </w:rPr>
        <w:t>Taraf Devletler, bu Sözleşmenin çocuğa tanıdığı haklar doğrultusunda çocuğun yeteneklerinin geliştirilmesi ile uyumlu olarak, çocuğa yol gösterme ve onu yönlendirme konusunda anne-babanın, yerel gelenekler ön görüyorsa uzak aile veya topluluk üyelerinin, yasal vasilerinin veya çocuktan hukuken sorumlu kişilerin sorumluluklarına, haklarına ve ödevlerine saygı gösterirler.</w:t>
      </w:r>
      <w:r w:rsidRPr="00DC776A">
        <w:br/>
      </w:r>
      <w:r w:rsidRPr="00DC776A">
        <w:rPr>
          <w:b/>
          <w:bCs/>
          <w:shd w:val="clear" w:color="auto" w:fill="FBF7ED"/>
        </w:rPr>
        <w:t>Madde 6</w:t>
      </w:r>
      <w:r w:rsidRPr="00DC776A">
        <w:br/>
      </w:r>
      <w:r w:rsidRPr="00DC776A">
        <w:rPr>
          <w:shd w:val="clear" w:color="auto" w:fill="FBF7ED"/>
        </w:rPr>
        <w:t>1. Taraf Devletler, her çocuğun temel yaşama hakkına sahip olduğunu kabul ederler.</w:t>
      </w:r>
      <w:r w:rsidRPr="00DC776A">
        <w:br/>
      </w:r>
      <w:r w:rsidRPr="00DC776A">
        <w:rPr>
          <w:shd w:val="clear" w:color="auto" w:fill="FBF7ED"/>
        </w:rPr>
        <w:t>2. Taraf Devletler, çocuğun hayatta kalması ve gelişmesi için mümkün olan azami çabayı gösterirler.</w:t>
      </w:r>
      <w:r w:rsidRPr="00DC776A">
        <w:br/>
      </w:r>
      <w:r w:rsidRPr="00DC776A">
        <w:rPr>
          <w:b/>
          <w:bCs/>
          <w:shd w:val="clear" w:color="auto" w:fill="FBF7ED"/>
        </w:rPr>
        <w:t>Madde 7</w:t>
      </w:r>
      <w:r w:rsidRPr="00DC776A">
        <w:br/>
      </w:r>
      <w:r w:rsidRPr="00DC776A">
        <w:rPr>
          <w:shd w:val="clear" w:color="auto" w:fill="FBF7ED"/>
        </w:rPr>
        <w:t>1. Çocuk doğumdan hemen sonra derhal nüfus kütüğüne kaydedilecek ve doğumdan itibaren bir isim hakkına, bir vatandaşlık kazanma hakkına ve mümkün olduğu ölçüde anne-babasını bilme ve onlar tarafından bakılma hakkına sahip olacaktır.</w:t>
      </w:r>
      <w:r w:rsidRPr="00DC776A">
        <w:br/>
      </w:r>
      <w:r w:rsidRPr="00DC776A">
        <w:rPr>
          <w:shd w:val="clear" w:color="auto" w:fill="FBF7ED"/>
        </w:rPr>
        <w:t>2. Taraf Devletler, özellikle çocuğun tabiiyetsiz kalması söz konusu olduğunda kendi ulusal hukuklarına ve ilgili uluslararası belgeler çerçevesinde üstlendikleri yükümlülüklerine uygun olarak bu hakların işlerlik kazanmasını taahhüt ederler.</w:t>
      </w:r>
      <w:r w:rsidRPr="00DC776A">
        <w:br/>
      </w:r>
      <w:r w:rsidRPr="00DC776A">
        <w:rPr>
          <w:b/>
          <w:bCs/>
          <w:shd w:val="clear" w:color="auto" w:fill="FBF7ED"/>
        </w:rPr>
        <w:t>Madde 8</w:t>
      </w:r>
      <w:r w:rsidRPr="00DC776A">
        <w:br/>
      </w:r>
      <w:r w:rsidRPr="00DC776A">
        <w:rPr>
          <w:shd w:val="clear" w:color="auto" w:fill="FBF7ED"/>
        </w:rPr>
        <w:t xml:space="preserve">1. Taraf Devletler yasanın tanıdığı şekli ile çocuğun kimliğini; tabiiyeti, ismi ve aile bağları </w:t>
      </w:r>
      <w:proofErr w:type="gramStart"/>
      <w:r w:rsidRPr="00DC776A">
        <w:rPr>
          <w:shd w:val="clear" w:color="auto" w:fill="FBF7ED"/>
        </w:rPr>
        <w:t>dahil</w:t>
      </w:r>
      <w:proofErr w:type="gramEnd"/>
      <w:r w:rsidRPr="00DC776A">
        <w:rPr>
          <w:shd w:val="clear" w:color="auto" w:fill="FBF7ED"/>
        </w:rPr>
        <w:t>, koruma hakkına saygı göstermeyi ve bu konuda yasa dışı müdahalelerde bulunmamayı taahhüt ederler.</w:t>
      </w:r>
      <w:r w:rsidRPr="00DC776A">
        <w:br/>
      </w:r>
      <w:r w:rsidRPr="00DC776A">
        <w:rPr>
          <w:shd w:val="clear" w:color="auto" w:fill="FBF7ED"/>
        </w:rPr>
        <w:t>2. Çocuğun kimliğinin unsurlarının bazılarından veya tümünden yasaya aykırı olarak yoksun bırakılması halinde, Taraf Devletler çocuğun kimliğine süratle yeniden kavuşturulması amacıyla gerekli yardım ve korumada bulunurlar</w:t>
      </w:r>
      <w:r w:rsidRPr="00DC776A">
        <w:br/>
      </w:r>
      <w:r w:rsidRPr="00DC776A">
        <w:rPr>
          <w:b/>
          <w:bCs/>
          <w:shd w:val="clear" w:color="auto" w:fill="FBF7ED"/>
        </w:rPr>
        <w:t>Madde 9</w:t>
      </w:r>
      <w:r w:rsidRPr="00DC776A">
        <w:br/>
      </w:r>
      <w:r w:rsidRPr="00DC776A">
        <w:rPr>
          <w:shd w:val="clear" w:color="auto" w:fill="FBF7ED"/>
        </w:rPr>
        <w:t xml:space="preserve">1. Yetkili makamlar uygulanabilir yasa ve usullere göre ve temyiz yolu açık olarak, ayrılığın çocuğun yüksek yararına olduğu yolunda karar vermedikçe, Taraf Devletler, çocuğun; anne-babasından, onların rızası dışında ayrılmamasını güvence altına </w:t>
      </w:r>
      <w:proofErr w:type="gramStart"/>
      <w:r w:rsidRPr="00DC776A">
        <w:rPr>
          <w:shd w:val="clear" w:color="auto" w:fill="FBF7ED"/>
        </w:rPr>
        <w:t>alırlar .</w:t>
      </w:r>
      <w:proofErr w:type="gramEnd"/>
      <w:r w:rsidRPr="00DC776A">
        <w:rPr>
          <w:shd w:val="clear" w:color="auto" w:fill="FBF7ED"/>
        </w:rPr>
        <w:t xml:space="preserve"> Ancak, anne-babası tarafından çocuğun kötü muameleye maruz bırakılması </w:t>
      </w:r>
      <w:proofErr w:type="gramStart"/>
      <w:r w:rsidRPr="00DC776A">
        <w:rPr>
          <w:shd w:val="clear" w:color="auto" w:fill="FBF7ED"/>
        </w:rPr>
        <w:t>yada</w:t>
      </w:r>
      <w:proofErr w:type="gramEnd"/>
      <w:r w:rsidRPr="00DC776A">
        <w:rPr>
          <w:shd w:val="clear" w:color="auto" w:fill="FBF7ED"/>
        </w:rPr>
        <w:t xml:space="preserve"> ihmal edilmesi durumlarında yada anne ve babanın birbirinden ayrı yaşaması nedeniyle çocuğun ikametgahının belirlenmesi amacıyla karara varılması gerektiğinde, bu tür bir ayrılık kararı verilebilir.</w:t>
      </w:r>
      <w:r w:rsidRPr="00DC776A">
        <w:br/>
      </w:r>
      <w:r w:rsidRPr="00DC776A">
        <w:rPr>
          <w:shd w:val="clear" w:color="auto" w:fill="FBF7ED"/>
        </w:rPr>
        <w:t>2. Bu maddenin birinci fıkrası uyarınca girişilen her işlemde, ilgili bütün taraflara işleme katılma ve görüşlerini bildirme olanağı tanınır.</w:t>
      </w:r>
      <w:r w:rsidRPr="00DC776A">
        <w:br/>
      </w:r>
      <w:r w:rsidRPr="00DC776A">
        <w:rPr>
          <w:shd w:val="clear" w:color="auto" w:fill="FBF7ED"/>
        </w:rPr>
        <w:t xml:space="preserve">3. Taraf </w:t>
      </w:r>
      <w:proofErr w:type="gramStart"/>
      <w:r w:rsidRPr="00DC776A">
        <w:rPr>
          <w:shd w:val="clear" w:color="auto" w:fill="FBF7ED"/>
        </w:rPr>
        <w:t>Devletler,anne</w:t>
      </w:r>
      <w:proofErr w:type="gramEnd"/>
      <w:r w:rsidRPr="00DC776A">
        <w:rPr>
          <w:shd w:val="clear" w:color="auto" w:fill="FBF7ED"/>
        </w:rPr>
        <w:t xml:space="preserve">-babasından veya bunlardan birinden ayrılmasına karar verilen çocuğun,kendi yüksek </w:t>
      </w:r>
      <w:r w:rsidRPr="00DC776A">
        <w:rPr>
          <w:shd w:val="clear" w:color="auto" w:fill="FBF7ED"/>
        </w:rPr>
        <w:lastRenderedPageBreak/>
        <w:t>yararına aykırı olmadıkça, anne-babasının ikisiyle de düzenli bir biçimde kişisel ilişki kurma ve doğrudan görüşme hakkına saygı gösterirler.</w:t>
      </w:r>
      <w:r w:rsidRPr="00DC776A">
        <w:br/>
      </w:r>
      <w:r w:rsidRPr="00DC776A">
        <w:rPr>
          <w:shd w:val="clear" w:color="auto" w:fill="FBF7ED"/>
        </w:rPr>
        <w:t xml:space="preserve">4. Böyle bir </w:t>
      </w:r>
      <w:proofErr w:type="gramStart"/>
      <w:r w:rsidRPr="00DC776A">
        <w:rPr>
          <w:shd w:val="clear" w:color="auto" w:fill="FBF7ED"/>
        </w:rPr>
        <w:t>ayrılık,bir</w:t>
      </w:r>
      <w:proofErr w:type="gramEnd"/>
      <w:r w:rsidRPr="00DC776A">
        <w:rPr>
          <w:shd w:val="clear" w:color="auto" w:fill="FBF7ED"/>
        </w:rPr>
        <w:t xml:space="preserve"> Taraf Devlet tarafından girişilen ve çocuğun kendisinin anne-babasının veya her ikisinin birden tutuklanmasını,hapsini,sürgün sınır dışı edilmesini veya ölümünü (ki buna devletin gözetimi altında iken nedeni ne olursa olsun meydana gelen ölüm dahildir) tevlit eden herhangi benzer bir işlem sonucu olmuşsa, bu Taraf Devlet, istek üzerine ve çocuğun esenliğine zarar vermemek koşulu ile; anne- babaya, çocuğa veya uygun olursa, ailenin bir başka üyesine, söz konusu aile bireyinin ya da bireylerinin bulunduğu yer hakkında gereken bilgi verecektir. Taraf Devletler, böyle bir istemin başlı başına sunulmasının ilgili kişi veya kişiler bakımından aleyhe hiç bir sonuç yaratmamasını ayrıca taahhüt ederler.</w:t>
      </w:r>
      <w:r w:rsidRPr="00DC776A">
        <w:br/>
      </w:r>
      <w:r w:rsidRPr="00DC776A">
        <w:rPr>
          <w:shd w:val="clear" w:color="auto" w:fill="FBF7ED"/>
        </w:rPr>
        <w:t>[değiştir]</w:t>
      </w:r>
      <w:r w:rsidRPr="00DC776A">
        <w:br/>
      </w:r>
      <w:r w:rsidRPr="00DC776A">
        <w:rPr>
          <w:b/>
          <w:bCs/>
          <w:shd w:val="clear" w:color="auto" w:fill="FBF7ED"/>
        </w:rPr>
        <w:t>Madde 10</w:t>
      </w:r>
      <w:r w:rsidRPr="00DC776A">
        <w:br/>
      </w:r>
      <w:r w:rsidRPr="00DC776A">
        <w:rPr>
          <w:shd w:val="clear" w:color="auto" w:fill="FBF7ED"/>
        </w:rPr>
        <w:t>1. 9 uncu Maddenin 1 inci fıkrası uyarınca Taraf Devletlere düşen sorumluluğa uygun olarak, çocuk veya anne-babası tarafından, ailenin birleşmesi amaçlarıyla yapılan bir Taraf Devlet girme ya da onu terk etme konusundaki her başvuru, Taraf Devletlerce olumlu, insani ve ivedi bir tutumla ele alınacak. Taraf Devletler, bu tür bir başvuru yapılmasının, başvuru sahipleri veya aile üyeleri aleyhine sonuçlar yaratmamasını taahhüt ederler.</w:t>
      </w:r>
      <w:r w:rsidRPr="00DC776A">
        <w:br/>
      </w:r>
      <w:r w:rsidRPr="00DC776A">
        <w:rPr>
          <w:shd w:val="clear" w:color="auto" w:fill="FBF7ED"/>
        </w:rPr>
        <w:t xml:space="preserve">2. Anne-babası, ayrı Devletlerde oturan bir çocuk olağanüstü durumlar hariç, hem anne hem de babası ile düzenli biçimde kişisel ilişkiler kurma ve doğrudan görüşme hakkına sahiptir. Bu nedenle ve 9 uncu maddenin 1. Fıkrasına göre Taraf Devletler çocuğun ve anne- babasının Taraf Devletlerin ülkeleri </w:t>
      </w:r>
      <w:proofErr w:type="gramStart"/>
      <w:r w:rsidRPr="00DC776A">
        <w:rPr>
          <w:shd w:val="clear" w:color="auto" w:fill="FBF7ED"/>
        </w:rPr>
        <w:t>dahil</w:t>
      </w:r>
      <w:proofErr w:type="gramEnd"/>
      <w:r w:rsidRPr="00DC776A">
        <w:rPr>
          <w:shd w:val="clear" w:color="auto" w:fill="FBF7ED"/>
        </w:rPr>
        <w:t xml:space="preserve"> herhangi bir ülkeyi terk etme ve kendi ülkelerine dönme hakkına saygı gösterirler. Herhangi bir ülkeyi terk etme hakkı, yalnızca yasada ön görüldüğü gibi ve ulusal güvenliğin, kamu düzenin, kamu sağlığı veya ahlak veya başkalarının hak ve özgürlüklerini korumak amacı ile ve işbu sözleşme ile tanınan öteki haklarla bağdaştığı ölçüce kısıtlamalara konu olabilir.</w:t>
      </w:r>
      <w:r w:rsidRPr="00DC776A">
        <w:br/>
      </w:r>
      <w:r w:rsidRPr="00DC776A">
        <w:rPr>
          <w:b/>
          <w:bCs/>
          <w:shd w:val="clear" w:color="auto" w:fill="FBF7ED"/>
        </w:rPr>
        <w:t>Madde 11</w:t>
      </w:r>
      <w:r w:rsidRPr="00DC776A">
        <w:br/>
      </w:r>
      <w:r w:rsidRPr="00DC776A">
        <w:rPr>
          <w:shd w:val="clear" w:color="auto" w:fill="FBF7ED"/>
        </w:rPr>
        <w:t>1. Taraf Devletler, çocukların yasa dışı yollarla ülke dışına çıkarılıp geri döndürülmemesi halleriyle mücadele için önlemler alırlar.</w:t>
      </w:r>
      <w:r w:rsidRPr="00DC776A">
        <w:br/>
      </w:r>
      <w:r w:rsidRPr="00DC776A">
        <w:rPr>
          <w:shd w:val="clear" w:color="auto" w:fill="FBF7ED"/>
        </w:rPr>
        <w:t xml:space="preserve">2. Bu amaçla Taraf Devletler 2 </w:t>
      </w:r>
      <w:proofErr w:type="gramStart"/>
      <w:r w:rsidRPr="00DC776A">
        <w:rPr>
          <w:shd w:val="clear" w:color="auto" w:fill="FBF7ED"/>
        </w:rPr>
        <w:t>yada</w:t>
      </w:r>
      <w:proofErr w:type="gramEnd"/>
      <w:r w:rsidRPr="00DC776A">
        <w:rPr>
          <w:shd w:val="clear" w:color="auto" w:fill="FBF7ED"/>
        </w:rPr>
        <w:t xml:space="preserve"> çok taraflı anlaşmalar yapılmasını mevcut anlaşmalarla katılmayı teşvik ederler.</w:t>
      </w:r>
      <w:r w:rsidRPr="00DC776A">
        <w:br/>
      </w:r>
      <w:r w:rsidRPr="00DC776A">
        <w:rPr>
          <w:b/>
          <w:bCs/>
          <w:shd w:val="clear" w:color="auto" w:fill="FBF7ED"/>
        </w:rPr>
        <w:t>Madde 12</w:t>
      </w:r>
      <w:r w:rsidRPr="00DC776A">
        <w:br/>
      </w:r>
      <w:r w:rsidRPr="00DC776A">
        <w:rPr>
          <w:shd w:val="clear" w:color="auto" w:fill="FBF7ED"/>
        </w:rPr>
        <w:t>1. Taraf Devletler, görüşlerini oluşturma yeteneğine sahip çocuğun, kendini ilgilendiren her konuda görüşlerini serbestçe ifade etme hakkını bu görüşlere çocuğun yaşı ve olgunluk derecesine uygun olarak, gereken özen gösterilmek suretiyle tanırlar.</w:t>
      </w:r>
      <w:r w:rsidRPr="00DC776A">
        <w:br/>
      </w:r>
      <w:r w:rsidRPr="00DC776A">
        <w:rPr>
          <w:shd w:val="clear" w:color="auto" w:fill="FBF7ED"/>
        </w:rPr>
        <w:t xml:space="preserve">2. Bu amaçla, çocuğu etkileyen herhangi bir adli veya idari kovuşturmada çocuğun ya doğrudan doğruya veya bir temsilci </w:t>
      </w:r>
      <w:proofErr w:type="gramStart"/>
      <w:r w:rsidRPr="00DC776A">
        <w:rPr>
          <w:shd w:val="clear" w:color="auto" w:fill="FBF7ED"/>
        </w:rPr>
        <w:t>yada</w:t>
      </w:r>
      <w:proofErr w:type="gramEnd"/>
      <w:r w:rsidRPr="00DC776A">
        <w:rPr>
          <w:shd w:val="clear" w:color="auto" w:fill="FBF7ED"/>
        </w:rPr>
        <w:t xml:space="preserve"> uygun bir makam yoluyla dinlenilmesi fırsatı, ulusal yasanın usule ilişkin kurallarına uygun olarak çocuğa, özellikle sağlanacaktır.</w:t>
      </w:r>
      <w:r w:rsidRPr="00DC776A">
        <w:br/>
      </w:r>
      <w:r w:rsidRPr="00DC776A">
        <w:rPr>
          <w:b/>
          <w:bCs/>
          <w:shd w:val="clear" w:color="auto" w:fill="FBF7ED"/>
        </w:rPr>
        <w:t>Madde 13</w:t>
      </w:r>
      <w:r w:rsidRPr="00DC776A">
        <w:br/>
      </w:r>
      <w:r w:rsidRPr="00DC776A">
        <w:rPr>
          <w:shd w:val="clear" w:color="auto" w:fill="FBF7ED"/>
        </w:rPr>
        <w:t xml:space="preserve">1. Çocuk, düşüncesini özgürce açıklama hakkına </w:t>
      </w:r>
      <w:proofErr w:type="gramStart"/>
      <w:r w:rsidRPr="00DC776A">
        <w:rPr>
          <w:shd w:val="clear" w:color="auto" w:fill="FBF7ED"/>
        </w:rPr>
        <w:t>sahiptir;bu</w:t>
      </w:r>
      <w:proofErr w:type="gramEnd"/>
      <w:r w:rsidRPr="00DC776A">
        <w:rPr>
          <w:shd w:val="clear" w:color="auto" w:fill="FBF7ED"/>
        </w:rPr>
        <w:t xml:space="preserve"> hak, ülke sınırları ile bağlı olmaksızın; yazılı, sözlü, basılı, sanatsal biçimde veya çocuğun seçeceği başka bir araçla her türlü haber ve düşüncelerin araştırılması, elde edilmesi ve verilmesi özgürlüğünü içerir.</w:t>
      </w:r>
      <w:r w:rsidRPr="00DC776A">
        <w:br/>
      </w:r>
      <w:r w:rsidRPr="00DC776A">
        <w:rPr>
          <w:shd w:val="clear" w:color="auto" w:fill="FBF7ED"/>
        </w:rPr>
        <w:t>2. Bu hakkın kullanılması yalnızca;</w:t>
      </w:r>
      <w:r w:rsidRPr="00DC776A">
        <w:br/>
      </w:r>
      <w:r w:rsidRPr="00DC776A">
        <w:rPr>
          <w:shd w:val="clear" w:color="auto" w:fill="FBF7ED"/>
        </w:rPr>
        <w:t>a</w:t>
      </w:r>
      <w:proofErr w:type="gramStart"/>
      <w:r w:rsidRPr="00DC776A">
        <w:rPr>
          <w:shd w:val="clear" w:color="auto" w:fill="FBF7ED"/>
        </w:rPr>
        <w:t>)</w:t>
      </w:r>
      <w:proofErr w:type="gramEnd"/>
      <w:r w:rsidRPr="00DC776A">
        <w:rPr>
          <w:shd w:val="clear" w:color="auto" w:fill="FBF7ED"/>
        </w:rPr>
        <w:t xml:space="preserve"> Başkasının haklarına ve itibarına saygı,</w:t>
      </w:r>
      <w:r w:rsidRPr="00DC776A">
        <w:br/>
      </w:r>
      <w:r w:rsidRPr="00DC776A">
        <w:rPr>
          <w:shd w:val="clear" w:color="auto" w:fill="FBF7ED"/>
        </w:rPr>
        <w:t>b) Milli güvenliğin, kamu düzeninin, kamu sağlığı ve ahlakın korunması nedenleriyle ve kanun tarafından öngörülmek ve gerekli olmak kaydıyla yapılan sınırlamalara konu olabilir.</w:t>
      </w:r>
      <w:r w:rsidRPr="00DC776A">
        <w:br/>
      </w:r>
      <w:r w:rsidRPr="00DC776A">
        <w:rPr>
          <w:b/>
          <w:bCs/>
          <w:shd w:val="clear" w:color="auto" w:fill="FBF7ED"/>
        </w:rPr>
        <w:t>Madde 14</w:t>
      </w:r>
      <w:r w:rsidRPr="00DC776A">
        <w:br/>
      </w:r>
      <w:r w:rsidRPr="00DC776A">
        <w:rPr>
          <w:shd w:val="clear" w:color="auto" w:fill="FBF7ED"/>
        </w:rPr>
        <w:t>1. Taraf Devletler, çocuğun düşünce, vicdan ve din özgürlükleri hakkına saygı gösterirler.</w:t>
      </w:r>
      <w:r w:rsidRPr="00DC776A">
        <w:br/>
      </w:r>
      <w:r w:rsidRPr="00DC776A">
        <w:rPr>
          <w:shd w:val="clear" w:color="auto" w:fill="FBF7ED"/>
        </w:rPr>
        <w:t>2. Taraf Devletler, anne-babanın ve gerekiyorsa yasal vasilerin; çocuğun yeteneklerinin gelişmesiyle bağdaşır biçimde haklarının kullanılmasında çocuğa yol gösterme konusundaki hak ve ödevlerine, saygı gösterirler.</w:t>
      </w:r>
      <w:r w:rsidRPr="00DC776A">
        <w:br/>
      </w:r>
      <w:r w:rsidRPr="00DC776A">
        <w:rPr>
          <w:shd w:val="clear" w:color="auto" w:fill="FBF7ED"/>
        </w:rPr>
        <w:t>3. Bir kimsenin dinini ve inançlarını açıklama özgürlüğü kanunla öngörülmek ve gerekli olmak kaydıyla yalnızca kamu güvenliği, düzeni, sağlık ya da ahlakı ya da başkalarının temel hakları ve özgürlüklerini korumak gibi amaçlarla sınırlandırılabilir.</w:t>
      </w:r>
      <w:r w:rsidRPr="00DC776A">
        <w:br/>
      </w:r>
      <w:r w:rsidRPr="00DC776A">
        <w:rPr>
          <w:b/>
          <w:bCs/>
          <w:shd w:val="clear" w:color="auto" w:fill="FBF7ED"/>
        </w:rPr>
        <w:t>Madde 15</w:t>
      </w:r>
      <w:r w:rsidRPr="00DC776A">
        <w:br/>
      </w:r>
      <w:r w:rsidRPr="00DC776A">
        <w:rPr>
          <w:shd w:val="clear" w:color="auto" w:fill="FBF7ED"/>
        </w:rPr>
        <w:t>1. Taraf Devletler, çocuğun dernek kurma ve barış içinde toplanma özgürlüklerine ilişkin haklarını kabul ederler.</w:t>
      </w:r>
      <w:r w:rsidRPr="00DC776A">
        <w:br/>
      </w:r>
      <w:r w:rsidRPr="00DC776A">
        <w:rPr>
          <w:shd w:val="clear" w:color="auto" w:fill="FBF7ED"/>
        </w:rPr>
        <w:t>2. Bu hakların kullanılması, ancak zorunlu kılınan ve demokratik bir toplumda gerekli olan ulusal güvenlik, kamu güvenliği, kamu düzeni yararına olarak ya da kamu sağlığı ve ahlakın ya da başkalarının hak ve özgürlüklerinin korunması amaçlarıyla yapılan sınırlandırmalardan başkalarıyla kısıtlandırılamaz.</w:t>
      </w:r>
      <w:r w:rsidRPr="00DC776A">
        <w:br/>
      </w:r>
      <w:r w:rsidRPr="00DC776A">
        <w:rPr>
          <w:b/>
          <w:bCs/>
          <w:shd w:val="clear" w:color="auto" w:fill="FBF7ED"/>
        </w:rPr>
        <w:t>Madde 16</w:t>
      </w:r>
      <w:r w:rsidRPr="00DC776A">
        <w:br/>
      </w:r>
      <w:r w:rsidRPr="00DC776A">
        <w:rPr>
          <w:shd w:val="clear" w:color="auto" w:fill="FBF7ED"/>
        </w:rPr>
        <w:t>1. Hiçbir çocuğun özel yaşantısına, aile, konut ve iletişimine keyfi ya da haksız bir biçimde müdahale yapılamayacağı gibi, onur ve itibarına da haksız olarak saldıramaz.</w:t>
      </w:r>
      <w:r w:rsidRPr="00DC776A">
        <w:br/>
      </w:r>
      <w:r w:rsidRPr="00DC776A">
        <w:rPr>
          <w:shd w:val="clear" w:color="auto" w:fill="FBF7ED"/>
        </w:rPr>
        <w:lastRenderedPageBreak/>
        <w:t>2. Çocuğun bu tür müdahale ve saldırılara karşı yasa tarafından korunmaya hakkı vardır.</w:t>
      </w:r>
      <w:r w:rsidRPr="00DC776A">
        <w:br/>
      </w:r>
      <w:r w:rsidRPr="00DC776A">
        <w:rPr>
          <w:b/>
          <w:bCs/>
          <w:shd w:val="clear" w:color="auto" w:fill="FBF7ED"/>
        </w:rPr>
        <w:t>Madde 17</w:t>
      </w:r>
      <w:r w:rsidRPr="00DC776A">
        <w:br/>
      </w:r>
      <w:r w:rsidRPr="00DC776A">
        <w:rPr>
          <w:shd w:val="clear" w:color="auto" w:fill="FBF7ED"/>
        </w:rPr>
        <w:t xml:space="preserve">Taraf Devletler, kitle iletişim araçlarının önemini kabul ederek çocuğun; özellikle </w:t>
      </w:r>
      <w:proofErr w:type="gramStart"/>
      <w:r w:rsidRPr="00DC776A">
        <w:rPr>
          <w:shd w:val="clear" w:color="auto" w:fill="FBF7ED"/>
        </w:rPr>
        <w:t>toplumsal,ruhsal</w:t>
      </w:r>
      <w:proofErr w:type="gramEnd"/>
      <w:r w:rsidRPr="00DC776A">
        <w:rPr>
          <w:shd w:val="clear" w:color="auto" w:fill="FBF7ED"/>
        </w:rPr>
        <w:t xml:space="preserve"> ve ahlaki esenliği ile bedensel ve zihinsel sağlığını geliştirmeye yönelik çeşitli ulusal ve uluslararası kaynaklardan bilgi ve belge edinmesini sağlarlar. Bu amaçla Taraf Devletler:</w:t>
      </w:r>
      <w:r w:rsidRPr="00DC776A">
        <w:br/>
      </w:r>
      <w:r w:rsidRPr="00DC776A">
        <w:rPr>
          <w:shd w:val="clear" w:color="auto" w:fill="FBF7ED"/>
        </w:rPr>
        <w:t>a</w:t>
      </w:r>
      <w:proofErr w:type="gramStart"/>
      <w:r w:rsidRPr="00DC776A">
        <w:rPr>
          <w:shd w:val="clear" w:color="auto" w:fill="FBF7ED"/>
        </w:rPr>
        <w:t>)</w:t>
      </w:r>
      <w:proofErr w:type="gramEnd"/>
      <w:r w:rsidRPr="00DC776A">
        <w:rPr>
          <w:shd w:val="clear" w:color="auto" w:fill="FBF7ED"/>
        </w:rPr>
        <w:t xml:space="preserve"> Kitle iletişim araçlarını çocuk bakımından toplumsal ve kültürel yararı olan ve 29.</w:t>
      </w:r>
      <w:proofErr w:type="spellStart"/>
      <w:r w:rsidRPr="00DC776A">
        <w:rPr>
          <w:shd w:val="clear" w:color="auto" w:fill="FBF7ED"/>
        </w:rPr>
        <w:t>cu</w:t>
      </w:r>
      <w:proofErr w:type="spellEnd"/>
      <w:r w:rsidRPr="00DC776A">
        <w:rPr>
          <w:shd w:val="clear" w:color="auto" w:fill="FBF7ED"/>
        </w:rPr>
        <w:t xml:space="preserve"> maddenin ruhuna uygun bilgi ve belgeyi yaymak için teşvik ederler; b)Çeşitli kültürel, ulusal ve uluslararası kaynaklardan gelen bu türde bilgi ve belgelerin üretimi, değişimi ve yayımı amacıyla uluslararası işbirliğini teşvik ederler.</w:t>
      </w:r>
      <w:r w:rsidRPr="00DC776A">
        <w:br/>
      </w:r>
      <w:r w:rsidRPr="00DC776A">
        <w:rPr>
          <w:shd w:val="clear" w:color="auto" w:fill="FBF7ED"/>
        </w:rPr>
        <w:t>c) Çocuk kitaplarının üretimini ve yayılmasını teşvik ederler; d) Kitle iletişim araçlarının azınlık grubu veya bir yerli ahaliye mensup çocukların dil gereksinimlerine özel önem göstermeleri konusunda teşvik ederler;</w:t>
      </w:r>
      <w:r w:rsidRPr="00DC776A">
        <w:br/>
      </w:r>
      <w:r w:rsidRPr="00DC776A">
        <w:rPr>
          <w:shd w:val="clear" w:color="auto" w:fill="FBF7ED"/>
        </w:rPr>
        <w:t>e) 13 ve18.</w:t>
      </w:r>
      <w:proofErr w:type="spellStart"/>
      <w:r w:rsidRPr="00DC776A">
        <w:rPr>
          <w:shd w:val="clear" w:color="auto" w:fill="FBF7ED"/>
        </w:rPr>
        <w:t>ci</w:t>
      </w:r>
      <w:proofErr w:type="spellEnd"/>
      <w:r w:rsidRPr="00DC776A">
        <w:rPr>
          <w:shd w:val="clear" w:color="auto" w:fill="FBF7ED"/>
        </w:rPr>
        <w:t xml:space="preserve"> maddelerde yer alan kurallar göz önünde tutularak çocuğun esenliğine zarar verebilecek bilgi ve belgelere karşı korunması için uygun yönlendirici ilkeler geliştirilmesini teşvik ederler;</w:t>
      </w:r>
      <w:r w:rsidRPr="00DC776A">
        <w:br/>
      </w:r>
      <w:r w:rsidRPr="00DC776A">
        <w:rPr>
          <w:b/>
          <w:bCs/>
          <w:shd w:val="clear" w:color="auto" w:fill="FBF7ED"/>
        </w:rPr>
        <w:t>Madde 18</w:t>
      </w:r>
      <w:r w:rsidRPr="00DC776A">
        <w:br/>
      </w:r>
      <w:r w:rsidRPr="00DC776A">
        <w:rPr>
          <w:shd w:val="clear" w:color="auto" w:fill="FBF7ED"/>
        </w:rPr>
        <w:t xml:space="preserve">1. Taraf </w:t>
      </w:r>
      <w:proofErr w:type="gramStart"/>
      <w:r w:rsidRPr="00DC776A">
        <w:rPr>
          <w:shd w:val="clear" w:color="auto" w:fill="FBF7ED"/>
        </w:rPr>
        <w:t>Devletler,çocuğun</w:t>
      </w:r>
      <w:proofErr w:type="gramEnd"/>
      <w:r w:rsidRPr="00DC776A">
        <w:rPr>
          <w:shd w:val="clear" w:color="auto" w:fill="FBF7ED"/>
        </w:rPr>
        <w:t xml:space="preserve"> yetiştirilmesinde ve gelişmesinin sağlanmasında anne-babanın birlikte sorumluluk taşıdıkları ilkesinin tanınması için her türlü çabayı gösterirler. Çocuğun yetiştirilmesi ve geliştirilmesi sorumluluğu ilk önce anne-babaya ya da durum gerektiriyorsa yasal vasilere düşer. Bu kişiler her şeyden önce çocuğun yüksek yararını göz önünde tutarak hareket ederler.</w:t>
      </w:r>
      <w:r w:rsidRPr="00DC776A">
        <w:br/>
      </w:r>
      <w:r w:rsidRPr="00DC776A">
        <w:rPr>
          <w:shd w:val="clear" w:color="auto" w:fill="FBF7ED"/>
        </w:rPr>
        <w:t>2. Bu Sözleşmede belirtilen hakların güvence altına alınması ve geliştirilmesi için Taraf Devletler, çocuğun yetiştirilmesi konusundaki sorumluluklarını kullanmada anne-baba ve yasal vasilerin durumlarına uygun yardım yapar ve çocukların bakımı ile görevli kuruluşların, faaliyetlerin ve hizmetlerin gelişmesini sağlarlar.</w:t>
      </w:r>
      <w:r w:rsidRPr="00DC776A">
        <w:br/>
      </w:r>
      <w:r w:rsidRPr="00DC776A">
        <w:rPr>
          <w:shd w:val="clear" w:color="auto" w:fill="FBF7ED"/>
        </w:rPr>
        <w:t>3. Taraf Devletler, çalışan anne-babanın, çocuk bakım hizmet ve tesislerinden, çocuklarının da bu hizmet ve tesislerden yararlanma hakkını sağlamak için uygun olan her türlü önlemi alırlar.</w:t>
      </w:r>
      <w:r w:rsidRPr="00DC776A">
        <w:br/>
      </w:r>
      <w:r w:rsidRPr="00DC776A">
        <w:rPr>
          <w:b/>
          <w:bCs/>
          <w:shd w:val="clear" w:color="auto" w:fill="FBF7ED"/>
        </w:rPr>
        <w:t>Madde 19</w:t>
      </w:r>
      <w:r w:rsidRPr="00DC776A">
        <w:br/>
      </w:r>
      <w:r w:rsidRPr="00DC776A">
        <w:rPr>
          <w:shd w:val="clear" w:color="auto" w:fill="FBF7ED"/>
        </w:rPr>
        <w:t xml:space="preserve">1. Bu Sözleşmeye Taraf </w:t>
      </w:r>
      <w:proofErr w:type="gramStart"/>
      <w:r w:rsidRPr="00DC776A">
        <w:rPr>
          <w:shd w:val="clear" w:color="auto" w:fill="FBF7ED"/>
        </w:rPr>
        <w:t>Devletler,çocuğun</w:t>
      </w:r>
      <w:proofErr w:type="gramEnd"/>
      <w:r w:rsidRPr="00DC776A">
        <w:rPr>
          <w:shd w:val="clear" w:color="auto" w:fill="FBF7ED"/>
        </w:rPr>
        <w:t xml:space="preserve"> anne-babasının ya da onlardan yalnızca birinin, yasal vasi veya vasilerinin ya da bakımını üstlenen herhangi bir kişinin yanında iken bedensel saldırı, şiddet veya </w:t>
      </w:r>
      <w:proofErr w:type="spellStart"/>
      <w:r w:rsidRPr="00DC776A">
        <w:rPr>
          <w:shd w:val="clear" w:color="auto" w:fill="FBF7ED"/>
        </w:rPr>
        <w:t>suistimale</w:t>
      </w:r>
      <w:proofErr w:type="spellEnd"/>
      <w:r w:rsidRPr="00DC776A">
        <w:rPr>
          <w:shd w:val="clear" w:color="auto" w:fill="FBF7ED"/>
        </w:rPr>
        <w:t>, ihmal ya da ihmalkar muameleye, ırza geçme dahil her türlü istismar ve kötü muameleye karşı korunması için; yasal, idari, toplumsal, eğitsel bütün önlemleri alırlar.</w:t>
      </w:r>
      <w:r w:rsidRPr="00DC776A">
        <w:br/>
      </w:r>
      <w:proofErr w:type="gramStart"/>
      <w:r w:rsidRPr="00DC776A">
        <w:rPr>
          <w:shd w:val="clear" w:color="auto" w:fill="FBF7ED"/>
        </w:rPr>
        <w:t>2. Bu tür koruyucu önlemler; burada tanımlanmış olan çocuklara kötü muamele olaylarının önlenmesi, belirlenmesi, bildirilmesi, yetkili makama havale edilmesi, soruşturulması, tedavisi ve izlenmesi için gerekli başkaca yöntemleri ve uygun olduğu takdirde adliyenin işe el koyması olduğu kadar durumun gereklerine göre çocuğa ve onun bakımını üstlenen kişilere, gereken desteği sağlamak amacı ile sosyal programların düzenlenmesi için etkin usulleri de içermelidir.</w:t>
      </w:r>
      <w:proofErr w:type="gramEnd"/>
      <w:r w:rsidRPr="00DC776A">
        <w:br/>
      </w:r>
      <w:r w:rsidRPr="00DC776A">
        <w:rPr>
          <w:shd w:val="clear" w:color="auto" w:fill="FBF7ED"/>
        </w:rPr>
        <w:t>[değiştir]</w:t>
      </w:r>
      <w:r w:rsidRPr="00DC776A">
        <w:br/>
      </w:r>
      <w:r w:rsidRPr="00DC776A">
        <w:rPr>
          <w:b/>
          <w:bCs/>
          <w:shd w:val="clear" w:color="auto" w:fill="FBF7ED"/>
        </w:rPr>
        <w:t>Madde 20</w:t>
      </w:r>
      <w:r w:rsidRPr="00DC776A">
        <w:br/>
      </w:r>
      <w:r w:rsidRPr="00DC776A">
        <w:rPr>
          <w:shd w:val="clear" w:color="auto" w:fill="FBF7ED"/>
        </w:rPr>
        <w:t>1. Geçici ve sürekli olarak aile çevresinden yoksun kalan veya kendi yararına olarak bu ortamda bırakılması kabul edilmeyen her çocuk, Devletten özel koruma ve yardım görme hakkına sahip olacaktır.</w:t>
      </w:r>
      <w:r w:rsidRPr="00DC776A">
        <w:br/>
      </w:r>
      <w:r w:rsidRPr="00DC776A">
        <w:rPr>
          <w:shd w:val="clear" w:color="auto" w:fill="FBF7ED"/>
        </w:rPr>
        <w:t>2. Taraf Devletler bu durumdaki bir çocuk için kendi ulusal yasalarına göre, uygun olan bakımı sağlayacaklardır.</w:t>
      </w:r>
      <w:r w:rsidRPr="00DC776A">
        <w:br/>
      </w:r>
      <w:r w:rsidRPr="00DC776A">
        <w:rPr>
          <w:shd w:val="clear" w:color="auto" w:fill="FBF7ED"/>
        </w:rPr>
        <w:t xml:space="preserve">3. Bu tür bakım, başkaca benzerleri yanında, bakıcı aile yanına verme, İslam Hukukunda Kefalet ( </w:t>
      </w:r>
      <w:proofErr w:type="spellStart"/>
      <w:r w:rsidRPr="00DC776A">
        <w:rPr>
          <w:shd w:val="clear" w:color="auto" w:fill="FBF7ED"/>
        </w:rPr>
        <w:t>Kafalah</w:t>
      </w:r>
      <w:proofErr w:type="spellEnd"/>
      <w:r w:rsidRPr="00DC776A">
        <w:rPr>
          <w:shd w:val="clear" w:color="auto" w:fill="FBF7ED"/>
        </w:rPr>
        <w:t xml:space="preserve"> ), evlat edinme ya da gerekiyorsa çocuk bakımı amacı güden uygun kuruluşlara yerleştirmeyi de içerir. Çözümler düşünülürken, çocuğun yetiştirilmesinde sürekliliğin korunmasına ve çocuğun etnik, dinsel kültürel ve dil kimliğine gerek saygı gösterilecektir.</w:t>
      </w:r>
      <w:r w:rsidRPr="00DC776A">
        <w:br/>
      </w:r>
      <w:r w:rsidRPr="00DC776A">
        <w:rPr>
          <w:b/>
          <w:bCs/>
          <w:shd w:val="clear" w:color="auto" w:fill="FBF7ED"/>
        </w:rPr>
        <w:t>Madde 21</w:t>
      </w:r>
      <w:r w:rsidRPr="00DC776A">
        <w:br/>
      </w:r>
      <w:r w:rsidRPr="00DC776A">
        <w:rPr>
          <w:shd w:val="clear" w:color="auto" w:fill="FBF7ED"/>
        </w:rPr>
        <w:t>Evlat edinme sistemini kabul eden ve/veya buna izin veren Taraf Devletler, çocuğun en yüksek yararlarının temel düşünce olduğunu kabul edecek ve aşağıdaki ilkeleri gerçekleştirecektir:</w:t>
      </w:r>
      <w:r w:rsidRPr="00DC776A">
        <w:br/>
      </w:r>
      <w:r w:rsidRPr="00DC776A">
        <w:rPr>
          <w:shd w:val="clear" w:color="auto" w:fill="FBF7ED"/>
        </w:rPr>
        <w:t>a</w:t>
      </w:r>
      <w:proofErr w:type="gramStart"/>
      <w:r w:rsidRPr="00DC776A">
        <w:rPr>
          <w:shd w:val="clear" w:color="auto" w:fill="FBF7ED"/>
        </w:rPr>
        <w:t>)</w:t>
      </w:r>
      <w:proofErr w:type="gramEnd"/>
      <w:r w:rsidRPr="00DC776A">
        <w:rPr>
          <w:shd w:val="clear" w:color="auto" w:fill="FBF7ED"/>
        </w:rPr>
        <w:t xml:space="preserve"> Bir çocuğun evlat edinilmesine ancak yetkili makamlar karar verir. Bu makam uygulanabilir yasa ve usullere göre ve güvenilir tüm bilgilerin ışığında; çocuğun, anne-babası, yakınları ve yasal vasisine göre durumunu göz önüne alarak ve gereken durumlarda tüm ilgililerle yapılacak görüşme sonucu onların da evlat edinme konusundaki onaylarını alma zorunluluğuna uyarak, kararını verir.</w:t>
      </w:r>
      <w:r w:rsidRPr="00DC776A">
        <w:br/>
      </w:r>
      <w:r w:rsidRPr="00DC776A">
        <w:rPr>
          <w:shd w:val="clear" w:color="auto" w:fill="FBF7ED"/>
        </w:rPr>
        <w:t>b) Çocuğun kendi ülkesinde elverişli biçimde bakılması mümkün olmadığı veya evlat edinecek veya yanına yerleştirilecek aile bulunmadığı takdirde, ülkeler arası evlat edinmenin çocuk bakımından uygun bir çözüm olduğunu kabul ederler.</w:t>
      </w:r>
      <w:r w:rsidRPr="00DC776A">
        <w:br/>
      </w:r>
      <w:r w:rsidRPr="00DC776A">
        <w:rPr>
          <w:shd w:val="clear" w:color="auto" w:fill="FBF7ED"/>
        </w:rPr>
        <w:t>c) Başka bir ülkede evlat edinilmesi düşünülen çocuğun, kendi ülkesinde mevcut evlat edinme durumuyla eşdeğer olan güvence ve ölçülerden yararlanmasını sağlarlar.</w:t>
      </w:r>
      <w:r w:rsidRPr="00DC776A">
        <w:br/>
      </w:r>
      <w:r w:rsidRPr="00DC776A">
        <w:rPr>
          <w:shd w:val="clear" w:color="auto" w:fill="FBF7ED"/>
        </w:rPr>
        <w:t>d) Ülkeler arası evlat edinmede, yerleştirmenin ilgililer bakımından yasadışı para kazanma konusu olmaması için gereken bütün önlemleri alırlar.</w:t>
      </w:r>
      <w:r w:rsidRPr="00DC776A">
        <w:br/>
      </w:r>
      <w:r w:rsidRPr="00DC776A">
        <w:rPr>
          <w:shd w:val="clear" w:color="auto" w:fill="FBF7ED"/>
        </w:rPr>
        <w:lastRenderedPageBreak/>
        <w:t xml:space="preserve">e) Bu maddedeki amaçları, uygun olduğu ölçüde, ikili </w:t>
      </w:r>
      <w:proofErr w:type="gramStart"/>
      <w:r w:rsidRPr="00DC776A">
        <w:rPr>
          <w:shd w:val="clear" w:color="auto" w:fill="FBF7ED"/>
        </w:rPr>
        <w:t>yada</w:t>
      </w:r>
      <w:proofErr w:type="gramEnd"/>
      <w:r w:rsidRPr="00DC776A">
        <w:rPr>
          <w:shd w:val="clear" w:color="auto" w:fill="FBF7ED"/>
        </w:rPr>
        <w:t xml:space="preserve"> çok taraflı düzenleme veya anlaşmalarla teşvik ederler ve bu çerçevede, çocuğun başka bir ülkede yerleştirilmesinin yetkili makam veya organlar tarafından yürütülmesini güvenceye almak için çaba gösterirler.</w:t>
      </w:r>
      <w:r w:rsidRPr="00DC776A">
        <w:br/>
      </w:r>
      <w:proofErr w:type="gramStart"/>
      <w:r w:rsidRPr="00DC776A">
        <w:rPr>
          <w:b/>
          <w:bCs/>
          <w:shd w:val="clear" w:color="auto" w:fill="FBF7ED"/>
        </w:rPr>
        <w:t>Madde 22</w:t>
      </w:r>
      <w:r w:rsidRPr="00DC776A">
        <w:br/>
      </w:r>
      <w:r w:rsidRPr="00DC776A">
        <w:rPr>
          <w:shd w:val="clear" w:color="auto" w:fill="FBF7ED"/>
        </w:rPr>
        <w:t>1. Taraf Devletler, ister tek başına olsun isterse anne-babası veya herhangi bir başka kimse ile birlikte bulunsun, mülteci statüsü kazanmaya çalışan ya da uluslararası iç hukuk kural ve usulleri uyarınca mülteci sayılan bir çocuğun, bu Sözleşmede ve insan haklarına veya insani konulara ilişkin ve söz konusu Devletlerin taraf oldukları diğer Uluslararası sözleşmelerde tanınan ve bu duruma uygulanabilir nitelikte bulunan hakları kullanması amacıyla koruma ve insani yardımdan yararlanması için gerekli bütün önlemleri alırlar.</w:t>
      </w:r>
      <w:proofErr w:type="gramEnd"/>
      <w:r w:rsidRPr="00DC776A">
        <w:br/>
      </w:r>
      <w:proofErr w:type="gramStart"/>
      <w:r w:rsidRPr="00DC776A">
        <w:rPr>
          <w:shd w:val="clear" w:color="auto" w:fill="FBF7ED"/>
        </w:rPr>
        <w:t xml:space="preserve">2.Bu nedenle, Taraf Devletler, uygun gördükleri ölçüde, Birleşmiş Milletler Teşkilatı ve onunla işbirliği yapan hükümetler arası ve hükümet dışı yetkili başka kuruluşlarla bu durumda olan bir çocuğu korumak, ona yardım etmek, herhangi bir mülteci çocuğun ailesiyle yeniden bir araya gelebilmesi için anne-babası veya ailesinin başka üyeleri hakkında bilgi toplamak amacıyla işbirliğinde bulunurlar. </w:t>
      </w:r>
      <w:proofErr w:type="gramEnd"/>
      <w:r w:rsidRPr="00DC776A">
        <w:rPr>
          <w:shd w:val="clear" w:color="auto" w:fill="FBF7ED"/>
        </w:rPr>
        <w:t>Herhangi bir nedenle kendi aile çevresinden sürekli ya da geçici olarak ayrı düşmüş bir çocuğa bu sözleşmeye göre tanınan koruma, aynı esaslar içinde, anne-babası ya da ailesini başkaca üyelerinden hiç birisi bulunamayan çocuğa da tanınacaktır.</w:t>
      </w:r>
      <w:r w:rsidRPr="00DC776A">
        <w:br/>
      </w:r>
      <w:r w:rsidRPr="00DC776A">
        <w:rPr>
          <w:b/>
          <w:bCs/>
          <w:shd w:val="clear" w:color="auto" w:fill="FBF7ED"/>
        </w:rPr>
        <w:t>Madde 23</w:t>
      </w:r>
      <w:r w:rsidRPr="00DC776A">
        <w:br/>
      </w:r>
      <w:r w:rsidRPr="00DC776A">
        <w:rPr>
          <w:shd w:val="clear" w:color="auto" w:fill="FBF7ED"/>
        </w:rPr>
        <w:t>1. Taraf Devletler zihinsel ya da bedensel özürlü çocukların saygınlıklarını güvence altına alan, özgüvenlerini geliştiren ve toplumsal yaşamı etkin biçimde katılmalarını kolaylaştıran şartlar altında eksiksiz bir yaşama sahip olmalarını kabul ederler.</w:t>
      </w:r>
      <w:r w:rsidRPr="00DC776A">
        <w:br/>
      </w:r>
      <w:r w:rsidRPr="00DC776A">
        <w:rPr>
          <w:shd w:val="clear" w:color="auto" w:fill="FBF7ED"/>
        </w:rPr>
        <w:t>2. Taraf Devletler, özürlü çocukların özel bakımdan yararlanma hakkını tanırlar ve eldeki kaynakları yeterliliği ölçüsünde ve yapılan başvuru üzerine, yardımdan yararlanabilecek durumda olan çocuğa ve onun bakımından sorumlu olanlara, çocuğun durumu ve anne-babasının veya çocuğa bakanların içinde bulundukları koşullara uygun düşecek yardımın yapılmasını teşvik ve taahhüt ederler.</w:t>
      </w:r>
      <w:r w:rsidRPr="00DC776A">
        <w:br/>
      </w:r>
      <w:r w:rsidRPr="00DC776A">
        <w:rPr>
          <w:shd w:val="clear" w:color="auto" w:fill="FBF7ED"/>
        </w:rPr>
        <w:t xml:space="preserve">3. Özürlü çocuğun özel bakıma gereksinimi olduğu bilincinden hareketle bu maddenin 2 inci fıkrası uyarınca yapılması öngörülen yardım, çocuğun anne-babasını ya da çocuğa bakanların parasal ( mali) durumları göz önüne alınarak, olanaklara ölçüsünde ücretsiz sağlanır. Bu yardım; özürlü çocuğun eğitimi, meslek eğitimi, tıbbi bakım hizmetleri, </w:t>
      </w:r>
      <w:proofErr w:type="gramStart"/>
      <w:r w:rsidRPr="00DC776A">
        <w:rPr>
          <w:shd w:val="clear" w:color="auto" w:fill="FBF7ED"/>
        </w:rPr>
        <w:t>rehabilitasyon</w:t>
      </w:r>
      <w:proofErr w:type="gramEnd"/>
      <w:r w:rsidRPr="00DC776A">
        <w:rPr>
          <w:shd w:val="clear" w:color="auto" w:fill="FBF7ED"/>
        </w:rPr>
        <w:t xml:space="preserve"> hizmetleri, bir işte çalışabilecek duruma getirme hazırlık programları ve dinlenme/eğlenme olanaklarından etkin olarak yararlanmasını sağlamak üzere düzenlenir ve çocuğun en eksiksiz biçimde toplumla bütünleşmesi yanında, kültürel ve ruhsal yönü dahil bireysel gelişmesini gerçekleştirme amacını güder.</w:t>
      </w:r>
      <w:r w:rsidRPr="00DC776A">
        <w:br/>
      </w:r>
      <w:r w:rsidRPr="00DC776A">
        <w:rPr>
          <w:shd w:val="clear" w:color="auto" w:fill="FBF7ED"/>
        </w:rPr>
        <w:t xml:space="preserve">4. Taraf Devletler, uluslararası işbirliği ruhu içinde, özürlü çocukların koruyucu sıhhi bakımı, tıbbi, psikolojik ve işlevsel tedavileri alanlarına ilişkin gerekli bilgilerin alışverişi yanında, </w:t>
      </w:r>
      <w:proofErr w:type="gramStart"/>
      <w:r w:rsidRPr="00DC776A">
        <w:rPr>
          <w:shd w:val="clear" w:color="auto" w:fill="FBF7ED"/>
        </w:rPr>
        <w:t>rehabilitasyon</w:t>
      </w:r>
      <w:proofErr w:type="gramEnd"/>
      <w:r w:rsidRPr="00DC776A">
        <w:rPr>
          <w:shd w:val="clear" w:color="auto" w:fill="FBF7ED"/>
        </w:rPr>
        <w:t>, eğitim ve mesleki eğitim hizmetlerine ilişkin yöntemlerin bilgilerini de içerecek şekilde ve Taraf Devletlerin bu alanlardaki güçlerini, anlayışlarını geliştirmek ve deneyimlerini zenginleştirmek amacıyla bilgi dağıtımını ve bu bilgiden yararlanmayı teşvik ederler. Bu bakımdan, gelişmekte olan ülkelerin gereksinimleri, özellikle göz önüne alınır.</w:t>
      </w:r>
      <w:r w:rsidRPr="00DC776A">
        <w:br/>
      </w:r>
      <w:r w:rsidRPr="00DC776A">
        <w:rPr>
          <w:b/>
          <w:bCs/>
          <w:shd w:val="clear" w:color="auto" w:fill="FBF7ED"/>
        </w:rPr>
        <w:t>Madde 24</w:t>
      </w:r>
      <w:r w:rsidRPr="00DC776A">
        <w:br/>
      </w:r>
      <w:r w:rsidRPr="00DC776A">
        <w:rPr>
          <w:shd w:val="clear" w:color="auto" w:fill="FBF7ED"/>
        </w:rPr>
        <w:t xml:space="preserve">1. Taraf Devletler, çocuğun olabilecek en iyi sağlık düzeyine kavuşma, tıbbi bakım ve </w:t>
      </w:r>
      <w:proofErr w:type="gramStart"/>
      <w:r w:rsidRPr="00DC776A">
        <w:rPr>
          <w:shd w:val="clear" w:color="auto" w:fill="FBF7ED"/>
        </w:rPr>
        <w:t>rehabilitasyon</w:t>
      </w:r>
      <w:proofErr w:type="gramEnd"/>
      <w:r w:rsidRPr="00DC776A">
        <w:rPr>
          <w:shd w:val="clear" w:color="auto" w:fill="FBF7ED"/>
        </w:rPr>
        <w:t xml:space="preserve"> hizmetlerini veren kuruluşlardan yararlanma hakkını tanırlar. Taraf Devletler, hiçbir çocuğun bu tür tıbbi bakım hizmetlerinden yararlanma hakkında yoksun bırakılmamasını güvence altına almak için çaba gösterirler.</w:t>
      </w:r>
      <w:r w:rsidRPr="00DC776A">
        <w:br/>
      </w:r>
      <w:r w:rsidRPr="00DC776A">
        <w:rPr>
          <w:shd w:val="clear" w:color="auto" w:fill="FBF7ED"/>
        </w:rPr>
        <w:t>2. Taraf Devletler, bu hakkın tam olarak uygulanmasını takip ederler ve özellikle:</w:t>
      </w:r>
      <w:r w:rsidRPr="00DC776A">
        <w:br/>
      </w:r>
      <w:r w:rsidRPr="00DC776A">
        <w:rPr>
          <w:shd w:val="clear" w:color="auto" w:fill="FBF7ED"/>
        </w:rPr>
        <w:t>a</w:t>
      </w:r>
      <w:proofErr w:type="gramStart"/>
      <w:r w:rsidRPr="00DC776A">
        <w:rPr>
          <w:shd w:val="clear" w:color="auto" w:fill="FBF7ED"/>
        </w:rPr>
        <w:t>)</w:t>
      </w:r>
      <w:proofErr w:type="gramEnd"/>
      <w:r w:rsidRPr="00DC776A">
        <w:rPr>
          <w:shd w:val="clear" w:color="auto" w:fill="FBF7ED"/>
        </w:rPr>
        <w:t xml:space="preserve"> Bebek ve çocuk ölüm oranlarının düşürülmesi;</w:t>
      </w:r>
      <w:r w:rsidRPr="00DC776A">
        <w:br/>
      </w:r>
      <w:r w:rsidRPr="00DC776A">
        <w:rPr>
          <w:shd w:val="clear" w:color="auto" w:fill="FBF7ED"/>
        </w:rPr>
        <w:t>b) Bütün çocuklara gerekli tıbbi yardımının ve tıbbi bakımın; temel sağlık hizmetlerinin geliştirilmesine önem verilerek sağlanması;</w:t>
      </w:r>
      <w:r w:rsidRPr="00DC776A">
        <w:br/>
      </w:r>
      <w:r w:rsidRPr="00DC776A">
        <w:rPr>
          <w:shd w:val="clear" w:color="auto" w:fill="FBF7ED"/>
        </w:rPr>
        <w:t>c) Temel sağlık hizmetleri çerçevesinde ve başka olanakların yanı sıra, kolayca bulunabilen tekniklerin kullanılması ve besleyici yiyecekler ve temiz içme suyu sağlanması yoluyla ve çevre kirlenmesinin tehlike ve zararlarını göz önüne alarak, hastalık ve yetersiz beslenmeye karşı mücadele edilmesi;</w:t>
      </w:r>
      <w:r w:rsidRPr="00DC776A">
        <w:br/>
      </w:r>
      <w:r w:rsidRPr="00DC776A">
        <w:rPr>
          <w:shd w:val="clear" w:color="auto" w:fill="FBF7ED"/>
        </w:rPr>
        <w:t>d) Anneye doğum öncesi ve sonrası uygun bakımın sağlanması;</w:t>
      </w:r>
      <w:r w:rsidRPr="00DC776A">
        <w:br/>
      </w:r>
      <w:r w:rsidRPr="00DC776A">
        <w:rPr>
          <w:shd w:val="clear" w:color="auto" w:fill="FBF7ED"/>
        </w:rPr>
        <w:t>e) Bütün toplum kesimlerinin özellikle anne- babalar ve çocukların, çocuk sağlığı ve beslenmesi, anne sütü ile beslenmesinin yararları, toplum ve çevre sağlığı ve kazaların önlenmesi konusunda temel bilgileri elde etmeleri ve bu bilgileri kullanmalarına yardımcı olunması;</w:t>
      </w:r>
      <w:r w:rsidRPr="00DC776A">
        <w:br/>
      </w:r>
      <w:r w:rsidRPr="00DC776A">
        <w:rPr>
          <w:shd w:val="clear" w:color="auto" w:fill="FBF7ED"/>
        </w:rPr>
        <w:t>f) Koruyucu sağlık bakımlarının, anne- babaya rehberliğini aile planlaması eğitimi ve hizmetlerinin geliştirilmesi; amaçlarıyla uygun önlemleri alırlar.</w:t>
      </w:r>
      <w:r w:rsidRPr="00DC776A">
        <w:br/>
      </w:r>
      <w:r w:rsidRPr="00DC776A">
        <w:rPr>
          <w:shd w:val="clear" w:color="auto" w:fill="FBF7ED"/>
        </w:rPr>
        <w:t>3. Taraf Devletler, çocukların sağlığı için zararlı geleneksel uygulamalarının kaldırılması amacıyla uygun ve etkili her türlü önlemi alırlar.</w:t>
      </w:r>
      <w:r w:rsidRPr="00DC776A">
        <w:br/>
      </w:r>
      <w:r w:rsidRPr="00DC776A">
        <w:rPr>
          <w:shd w:val="clear" w:color="auto" w:fill="FBF7ED"/>
        </w:rPr>
        <w:t xml:space="preserve">4. Taraf Devletler, bu maddede tanınan hakkın tam olarak gerçekleştirilmesini tedricen sağlamak amacıyla </w:t>
      </w:r>
      <w:r w:rsidRPr="00DC776A">
        <w:rPr>
          <w:shd w:val="clear" w:color="auto" w:fill="FBF7ED"/>
        </w:rPr>
        <w:lastRenderedPageBreak/>
        <w:t>uluslararası işbirliğinin geliştirilmesi ve teşviki konusunda karşılıklı olarak söz verirler. Bu konuda gelişmekte olan ülkelerin gereksinimleri özellikle göz önünde tutulur.</w:t>
      </w:r>
      <w:r w:rsidRPr="00DC776A">
        <w:br/>
      </w:r>
      <w:r w:rsidRPr="00DC776A">
        <w:rPr>
          <w:b/>
          <w:bCs/>
          <w:shd w:val="clear" w:color="auto" w:fill="FBF7ED"/>
        </w:rPr>
        <w:t>Madde 25</w:t>
      </w:r>
      <w:r w:rsidRPr="00DC776A">
        <w:br/>
      </w:r>
      <w:r w:rsidRPr="00DC776A">
        <w:rPr>
          <w:shd w:val="clear" w:color="auto" w:fill="FBF7ED"/>
        </w:rPr>
        <w:t>Taraf Devletler, yetkili makamlarca korunma ve bakım altına alma, bedensel ya da ruhsal tedavi amaçlarıyla hakkında bir yerleştirme tedbiri uygulanan çocuğun gördüğü tedaviyi ve yerleştirilmesine bağlı diğer tüm şartları belli aralıklarla gözden geçirme hakkına sahip olduğunu kabul ederler.</w:t>
      </w:r>
    </w:p>
    <w:p w:rsidR="00DC776A" w:rsidRDefault="00DC776A" w:rsidP="00DC776A">
      <w:pPr>
        <w:rPr>
          <w:shd w:val="clear" w:color="auto" w:fill="FBF7ED"/>
        </w:rPr>
      </w:pPr>
      <w:r w:rsidRPr="00DC776A">
        <w:rPr>
          <w:b/>
          <w:bCs/>
          <w:shd w:val="clear" w:color="auto" w:fill="FBF7ED"/>
        </w:rPr>
        <w:t>Madde 26</w:t>
      </w:r>
      <w:r w:rsidRPr="00DC776A">
        <w:br/>
      </w:r>
      <w:r w:rsidRPr="00DC776A">
        <w:rPr>
          <w:shd w:val="clear" w:color="auto" w:fill="FBF7ED"/>
        </w:rPr>
        <w:t xml:space="preserve">1. Taraf Devletler, her çocuğun sosyal sigorta </w:t>
      </w:r>
      <w:proofErr w:type="gramStart"/>
      <w:r w:rsidRPr="00DC776A">
        <w:rPr>
          <w:shd w:val="clear" w:color="auto" w:fill="FBF7ED"/>
        </w:rPr>
        <w:t>dahil</w:t>
      </w:r>
      <w:proofErr w:type="gramEnd"/>
      <w:r w:rsidRPr="00DC776A">
        <w:rPr>
          <w:shd w:val="clear" w:color="auto" w:fill="FBF7ED"/>
        </w:rPr>
        <w:t>, sosyal güvenlikten yaralanma hakkını tanır ve bu hakkın tam olarak gerçekleşmesini sağlamak için ulusal hukuklarına uygun, gerekli önlemleri alırlar.</w:t>
      </w:r>
      <w:r w:rsidRPr="00DC776A">
        <w:br/>
      </w:r>
      <w:r w:rsidRPr="00DC776A">
        <w:rPr>
          <w:shd w:val="clear" w:color="auto" w:fill="FBF7ED"/>
        </w:rPr>
        <w:t>2. Sosyal Güvenlik, çocuğun ve çocuğun bakımından sorumlu olanların kaynakları ve koşulları göz önüne alınarak ve çocuk tarafından ya da onun adına yapılan sosyal güvenlikten yararlanma başvurusuna ilişkin başkaca durumlar da göz önünde tutularak sağlanır.</w:t>
      </w:r>
      <w:r w:rsidRPr="00DC776A">
        <w:br/>
      </w:r>
      <w:r w:rsidRPr="00DC776A">
        <w:rPr>
          <w:b/>
          <w:bCs/>
          <w:shd w:val="clear" w:color="auto" w:fill="FBF7ED"/>
        </w:rPr>
        <w:t>Madde 27</w:t>
      </w:r>
      <w:r w:rsidRPr="00DC776A">
        <w:br/>
      </w:r>
      <w:r w:rsidRPr="00DC776A">
        <w:rPr>
          <w:shd w:val="clear" w:color="auto" w:fill="FBF7ED"/>
        </w:rPr>
        <w:t xml:space="preserve">1. Taraf </w:t>
      </w:r>
      <w:proofErr w:type="gramStart"/>
      <w:r w:rsidRPr="00DC776A">
        <w:rPr>
          <w:shd w:val="clear" w:color="auto" w:fill="FBF7ED"/>
        </w:rPr>
        <w:t>Devletler,her</w:t>
      </w:r>
      <w:proofErr w:type="gramEnd"/>
      <w:r w:rsidRPr="00DC776A">
        <w:rPr>
          <w:shd w:val="clear" w:color="auto" w:fill="FBF7ED"/>
        </w:rPr>
        <w:t xml:space="preserve"> çocuğun bedensel, zihinsel, ruhsal, ahlaksal ve toplumsal gelişmesini sağlayacak yeterli bir hayat seviyesine hakkı olduğunu kabul ederler.</w:t>
      </w:r>
      <w:r w:rsidRPr="00DC776A">
        <w:br/>
      </w:r>
      <w:r w:rsidRPr="00DC776A">
        <w:rPr>
          <w:shd w:val="clear" w:color="auto" w:fill="FBF7ED"/>
        </w:rPr>
        <w:t xml:space="preserve">2. Çocuğun gelişmesi için gerekli hayat şartlarının sağlanması sorumluluğu; sahip oldukları </w:t>
      </w:r>
      <w:proofErr w:type="gramStart"/>
      <w:r w:rsidRPr="00DC776A">
        <w:rPr>
          <w:shd w:val="clear" w:color="auto" w:fill="FBF7ED"/>
        </w:rPr>
        <w:t>imkanlar</w:t>
      </w:r>
      <w:proofErr w:type="gramEnd"/>
      <w:r w:rsidRPr="00DC776A">
        <w:rPr>
          <w:shd w:val="clear" w:color="auto" w:fill="FBF7ED"/>
        </w:rPr>
        <w:t xml:space="preserve"> ve mali güçleri çerçevesinde öncelikle çocuğun anne babasına veya çocuğun bakımını üstlenen diğer kişiler düşer.</w:t>
      </w:r>
      <w:r w:rsidRPr="00DC776A">
        <w:br/>
      </w:r>
      <w:r w:rsidRPr="00DC776A">
        <w:rPr>
          <w:shd w:val="clear" w:color="auto" w:fill="FBF7ED"/>
        </w:rPr>
        <w:t>3. Taraf Devletler, ulusal durumlarına göre ve olanaklarına göre ve olanakları ölçüsünde, anne babaya ve çocuğun bakımını üstlenen diğer kişiler e, çocuğun bu hakkının uygulanmasında yardımcı olmak amacıyla gerekli önlemleri alır ve gereksinim olduğu takdirde özellikle beslenme, giyim ve barınma konularında maddi yardım ve destek programları uygularlar.</w:t>
      </w:r>
      <w:r w:rsidRPr="00DC776A">
        <w:br/>
      </w:r>
      <w:r w:rsidRPr="00DC776A">
        <w:rPr>
          <w:shd w:val="clear" w:color="auto" w:fill="FBF7ED"/>
        </w:rPr>
        <w:t xml:space="preserve">4. Taraf Devletler, Taraf Devlet ülkesinde veya başka ülkede bulunsun; anne babası veya çocuğa karşı mali sorumluluğu bulunan diğer kişiler tarafından, çocuğun bakım giderlerinin karşılanmasını sağlamak amacıyla her türlü uygun önlemi alırlar. Özellikle çocuğa karşı mali sorumluluğu olan kişinin, çocuğun ülkesinden başka bir ülkeden başka bir ülkede yaşaması </w:t>
      </w:r>
      <w:proofErr w:type="gramStart"/>
      <w:r w:rsidRPr="00DC776A">
        <w:rPr>
          <w:shd w:val="clear" w:color="auto" w:fill="FBF7ED"/>
        </w:rPr>
        <w:t>halinde,Taraf</w:t>
      </w:r>
      <w:proofErr w:type="gramEnd"/>
      <w:r w:rsidRPr="00DC776A">
        <w:rPr>
          <w:shd w:val="clear" w:color="auto" w:fill="FBF7ED"/>
        </w:rPr>
        <w:t xml:space="preserve"> Devletler bu konuya ilişkin uluslararası anlaşmalara katılmayı veya bu tür anlaşmalar </w:t>
      </w:r>
      <w:proofErr w:type="spellStart"/>
      <w:r w:rsidRPr="00DC776A">
        <w:rPr>
          <w:shd w:val="clear" w:color="auto" w:fill="FBF7ED"/>
        </w:rPr>
        <w:t>aktinin</w:t>
      </w:r>
      <w:proofErr w:type="spellEnd"/>
      <w:r w:rsidRPr="00DC776A">
        <w:rPr>
          <w:shd w:val="clear" w:color="auto" w:fill="FBF7ED"/>
        </w:rPr>
        <w:t xml:space="preserve"> yanı sıra başkaca uygun düzenlemelerin yapılmasını teşvik ederler.</w:t>
      </w:r>
      <w:r w:rsidRPr="00DC776A">
        <w:br/>
      </w:r>
      <w:r w:rsidRPr="00DC776A">
        <w:rPr>
          <w:b/>
          <w:bCs/>
          <w:shd w:val="clear" w:color="auto" w:fill="FBF7ED"/>
        </w:rPr>
        <w:t>Madde 28</w:t>
      </w:r>
      <w:r w:rsidRPr="00DC776A">
        <w:br/>
      </w:r>
      <w:r w:rsidRPr="00DC776A">
        <w:rPr>
          <w:shd w:val="clear" w:color="auto" w:fill="FBF7ED"/>
        </w:rPr>
        <w:t xml:space="preserve">1. Taraf </w:t>
      </w:r>
      <w:proofErr w:type="gramStart"/>
      <w:r w:rsidRPr="00DC776A">
        <w:rPr>
          <w:shd w:val="clear" w:color="auto" w:fill="FBF7ED"/>
        </w:rPr>
        <w:t>Devletler,çocuğun</w:t>
      </w:r>
      <w:proofErr w:type="gramEnd"/>
      <w:r w:rsidRPr="00DC776A">
        <w:rPr>
          <w:shd w:val="clear" w:color="auto" w:fill="FBF7ED"/>
        </w:rPr>
        <w:t xml:space="preserve"> eğitim hakkını kabul ederler ve bu hakkın fırsat eşitliği temeli üzerinde tedricen gerçekleştirilmesi görüşüyle özellikle:</w:t>
      </w:r>
      <w:r w:rsidRPr="00DC776A">
        <w:br/>
      </w:r>
      <w:r w:rsidRPr="00DC776A">
        <w:rPr>
          <w:shd w:val="clear" w:color="auto" w:fill="FBF7ED"/>
        </w:rPr>
        <w:t>a) İlk öğretimi herkes için zorunlu ve parasız hale getirirler;</w:t>
      </w:r>
      <w:r w:rsidRPr="00DC776A">
        <w:br/>
      </w:r>
      <w:r w:rsidRPr="00DC776A">
        <w:rPr>
          <w:shd w:val="clear" w:color="auto" w:fill="FBF7ED"/>
        </w:rPr>
        <w:t>b) Orta öğretim sistemlerinin genel olduğu kadar mesleki nitelikte de olmak üzere çeşitli biçimlerde örgütlenmesini teşvik ederler ve bunların tüm çocuklara açık olmasını sağlarlar ve gerekli durumlarda mali yardım yapılması ve öğretimi parasız kılmak gibi uygun önlemleri alırlar;</w:t>
      </w:r>
      <w:r w:rsidRPr="00DC776A">
        <w:br/>
      </w:r>
      <w:r w:rsidRPr="00DC776A">
        <w:rPr>
          <w:shd w:val="clear" w:color="auto" w:fill="FBF7ED"/>
        </w:rPr>
        <w:t>c) Uygun bütün araçları kullanarak, yüksek öğretime yetenekleri doğrultusunda herkese açık hale getirirler;</w:t>
      </w:r>
      <w:r w:rsidRPr="00DC776A">
        <w:br/>
      </w:r>
      <w:r w:rsidRPr="00DC776A">
        <w:rPr>
          <w:shd w:val="clear" w:color="auto" w:fill="FBF7ED"/>
        </w:rPr>
        <w:t>d) Eğitim ve meslek seçimine ilişkin bilgi ve rehberliği bütün çocuklar için elde edilir hale getirirler;</w:t>
      </w:r>
      <w:r w:rsidRPr="00DC776A">
        <w:br/>
      </w:r>
      <w:r w:rsidRPr="00DC776A">
        <w:rPr>
          <w:shd w:val="clear" w:color="auto" w:fill="FBF7ED"/>
        </w:rPr>
        <w:t>e) Okullarda düzenli biçimde devamın sağlanması ve okulu terk etme oranlarının düşürülmesi için önlem alırlar.</w:t>
      </w:r>
      <w:r w:rsidRPr="00DC776A">
        <w:br/>
      </w:r>
      <w:r w:rsidRPr="00DC776A">
        <w:rPr>
          <w:shd w:val="clear" w:color="auto" w:fill="FBF7ED"/>
        </w:rPr>
        <w:t>2. Taraf Devletler, okul disiplinin çocuğun insan olarak taşıdığı saygınlıkla bağdaşır biçimde ve bu Sözleşmeye uygun olarak yürütülmesinin sağlanması amacıyla gerekli olan tüm önlemleri alırlar.</w:t>
      </w:r>
      <w:r w:rsidRPr="00DC776A">
        <w:br/>
      </w:r>
      <w:r w:rsidRPr="00DC776A">
        <w:rPr>
          <w:shd w:val="clear" w:color="auto" w:fill="FBF7ED"/>
        </w:rPr>
        <w:t xml:space="preserve">3. Taraf Devletler eğitim </w:t>
      </w:r>
      <w:proofErr w:type="gramStart"/>
      <w:r w:rsidRPr="00DC776A">
        <w:rPr>
          <w:shd w:val="clear" w:color="auto" w:fill="FBF7ED"/>
        </w:rPr>
        <w:t>alanında,özellikle</w:t>
      </w:r>
      <w:proofErr w:type="gramEnd"/>
      <w:r w:rsidRPr="00DC776A">
        <w:rPr>
          <w:shd w:val="clear" w:color="auto" w:fill="FBF7ED"/>
        </w:rPr>
        <w:t xml:space="preserve"> cehaletin ve okuma yazma bilmemenin dünyadan kaldırılmasına katkıda bulunmak ve çağdaş eğitim yöntemlerine ve bilimsel ve teknik bilgilere sahip olunmasını kolaylaştırmak amacıyla uluslararası işbirliğini güçlendirir ve teşvik ederler. Bu konuda, gelişmekte olan ülkelerin gereksinimleri özellikle göz önünde tutulur.</w:t>
      </w:r>
      <w:r w:rsidRPr="00DC776A">
        <w:br/>
      </w:r>
      <w:r w:rsidRPr="00DC776A">
        <w:rPr>
          <w:b/>
          <w:bCs/>
          <w:shd w:val="clear" w:color="auto" w:fill="FBF7ED"/>
        </w:rPr>
        <w:t>Madde 29</w:t>
      </w:r>
      <w:r w:rsidRPr="00DC776A">
        <w:br/>
      </w:r>
      <w:r w:rsidRPr="00DC776A">
        <w:rPr>
          <w:shd w:val="clear" w:color="auto" w:fill="FBF7ED"/>
        </w:rPr>
        <w:t>1. Taraf Devletler, çocuk eğitiminin aşağıdaki amaçlara yönelik olmasını kabul ederler;</w:t>
      </w:r>
      <w:r w:rsidRPr="00DC776A">
        <w:br/>
      </w:r>
      <w:r w:rsidRPr="00DC776A">
        <w:rPr>
          <w:shd w:val="clear" w:color="auto" w:fill="FBF7ED"/>
        </w:rPr>
        <w:t>a) Çocuğun kişiliğinin, yeteneklerinin, zihinsel ve bedensel yetilerinin mümkün olduğunca geliştirilmesi;</w:t>
      </w:r>
      <w:r w:rsidRPr="00DC776A">
        <w:br/>
      </w:r>
      <w:r w:rsidRPr="00DC776A">
        <w:rPr>
          <w:shd w:val="clear" w:color="auto" w:fill="FBF7ED"/>
        </w:rPr>
        <w:t>b) İnsan haklarına ve temel özgürlüklere, Birleşmiş Milletler Antlaşmasında benimsenen ilkelere saygının geliştirilmesi;</w:t>
      </w:r>
      <w:r w:rsidRPr="00DC776A">
        <w:br/>
      </w:r>
      <w:r w:rsidRPr="00DC776A">
        <w:rPr>
          <w:shd w:val="clear" w:color="auto" w:fill="FBF7ED"/>
        </w:rPr>
        <w:t xml:space="preserve">c) Çocuğun anne-babasına, kültürel kimliğine, dil ve değerlerine, çocuğun </w:t>
      </w:r>
      <w:proofErr w:type="gramStart"/>
      <w:r w:rsidRPr="00DC776A">
        <w:rPr>
          <w:shd w:val="clear" w:color="auto" w:fill="FBF7ED"/>
        </w:rPr>
        <w:t>yaşadığı,</w:t>
      </w:r>
      <w:proofErr w:type="gramEnd"/>
      <w:r w:rsidRPr="00DC776A">
        <w:rPr>
          <w:shd w:val="clear" w:color="auto" w:fill="FBF7ED"/>
        </w:rPr>
        <w:t xml:space="preserve"> veya geldiği menşe ülkenin ulusal değerlerine ve kendisininkinden farklı uygarlıklara saygının geliştirilmesi;</w:t>
      </w:r>
      <w:r w:rsidRPr="00DC776A">
        <w:br/>
      </w:r>
      <w:r w:rsidRPr="00DC776A">
        <w:rPr>
          <w:shd w:val="clear" w:color="auto" w:fill="FBF7ED"/>
        </w:rPr>
        <w:lastRenderedPageBreak/>
        <w:t>d) Çocuğun, anlayışı, barış, hoşgörü, cinsler arası eşitlik, ister etnik, ister ulusal, ister dini gruplardan, isterse yerli halktan olsun, tüm insanlar arasında dostluk ruhu ile özgür bir toplumda, yaşantıyı, sorumlulukla üstlenecek şekilde hazırlanması;</w:t>
      </w:r>
      <w:r w:rsidRPr="00DC776A">
        <w:br/>
      </w:r>
      <w:r w:rsidRPr="00DC776A">
        <w:rPr>
          <w:shd w:val="clear" w:color="auto" w:fill="FBF7ED"/>
        </w:rPr>
        <w:t>e) Doğal çevreye saygının geliştirilmesi.</w:t>
      </w:r>
      <w:r w:rsidRPr="00DC776A">
        <w:br/>
      </w:r>
      <w:r w:rsidRPr="00DC776A">
        <w:rPr>
          <w:shd w:val="clear" w:color="auto" w:fill="FBF7ED"/>
        </w:rPr>
        <w:t>2. Bu maddenin veya 28’inci maddenin hiçbir hükmü gerçek ve tüzel kişilerin öğretim kurumları kurmak ve yönetmek özgürlüğüne bu maddenin 1 inci fıkrasında belirtilen ilkelere saygı göstermesi ve bu kurumlarda yapılan eğitimin Devlet tarafından konulmuş olan asgari kurallara uygun olması koşuluyla aykırı sayılacak biçimde yorumlanmayacaktır.</w:t>
      </w:r>
      <w:r w:rsidRPr="00DC776A">
        <w:br/>
      </w:r>
      <w:proofErr w:type="gramStart"/>
      <w:r w:rsidRPr="00DC776A">
        <w:rPr>
          <w:shd w:val="clear" w:color="auto" w:fill="FBF7ED"/>
        </w:rPr>
        <w:t>[değiştir]</w:t>
      </w:r>
      <w:r w:rsidRPr="00DC776A">
        <w:br/>
      </w:r>
      <w:r w:rsidRPr="00DC776A">
        <w:rPr>
          <w:b/>
          <w:bCs/>
          <w:shd w:val="clear" w:color="auto" w:fill="FBF7ED"/>
        </w:rPr>
        <w:t>Madde 30</w:t>
      </w:r>
      <w:r w:rsidRPr="00DC776A">
        <w:br/>
      </w:r>
      <w:r w:rsidRPr="00DC776A">
        <w:rPr>
          <w:shd w:val="clear" w:color="auto" w:fill="FBF7ED"/>
        </w:rPr>
        <w:t>Soya, dine ya da dile dayalı azınlıkların ya da yerli halkların var olduğu Devletlerde, böyle bir azınlığa mensup olan ya da yerli halktan olan çocuk, ait olduğu azınlık topluluğunun diğer üyeleri ile birlikte kendi kültüründen yararlanma, kendi dinine inanma ve uygulama ve kendi dilini kullanma hakkından yoksun bırakılamaz.</w:t>
      </w:r>
      <w:proofErr w:type="gramEnd"/>
      <w:r w:rsidRPr="00DC776A">
        <w:br/>
      </w:r>
      <w:r w:rsidRPr="00DC776A">
        <w:rPr>
          <w:b/>
          <w:bCs/>
          <w:shd w:val="clear" w:color="auto" w:fill="FBF7ED"/>
        </w:rPr>
        <w:t>Madde 31</w:t>
      </w:r>
      <w:r w:rsidRPr="00DC776A">
        <w:br/>
      </w:r>
      <w:r w:rsidRPr="00DC776A">
        <w:rPr>
          <w:shd w:val="clear" w:color="auto" w:fill="FBF7ED"/>
        </w:rPr>
        <w:t>1. Taraf Devletler, çocuğun dinlenme, boş zaman değerlendirme, oynama ve yaşına uygun eğlence (etkinliklerinde) bulunma ve kültürel ve sanatsal yaşama serbestçe katılma hakkını tanırlar.</w:t>
      </w:r>
      <w:r w:rsidRPr="00DC776A">
        <w:br/>
      </w:r>
      <w:r w:rsidRPr="00DC776A">
        <w:rPr>
          <w:shd w:val="clear" w:color="auto" w:fill="FBF7ED"/>
        </w:rPr>
        <w:t>2. Taraf Devletler, çocuğun kültürel ve sanatsal yaşama tam olarak katılma hakkına saygı duyarak tanırlar ve özendirirler ve çocuklar için, boş zamanı değerlendirmeye, dinlenmeye, sanata ve kültüre ilişkin (etkinlikler) konusunda uygun ve eşit fırsatların sağlanmasını teşvik ederler.</w:t>
      </w:r>
      <w:r w:rsidRPr="00DC776A">
        <w:br/>
      </w:r>
      <w:r w:rsidRPr="00DC776A">
        <w:rPr>
          <w:b/>
          <w:bCs/>
          <w:shd w:val="clear" w:color="auto" w:fill="FBF7ED"/>
        </w:rPr>
        <w:t>Madde 32</w:t>
      </w:r>
      <w:r w:rsidRPr="00DC776A">
        <w:br/>
      </w:r>
      <w:r w:rsidRPr="00DC776A">
        <w:rPr>
          <w:shd w:val="clear" w:color="auto" w:fill="FBF7ED"/>
        </w:rPr>
        <w:t>1. Taraf Devletler, çocuğun, ekonomik sömürüye ve her türlü tehlikeli işte ya da eğitimine zarar verecek ya da sağlığı veya bedensel, zihinsel, ruhsal, ahlaksal ya da toplumsal gelişmesi için zararlı olabilecek nitelikte çalıştırılmasına karşı korunma hakkını kabul ederler.</w:t>
      </w:r>
      <w:r w:rsidRPr="00DC776A">
        <w:br/>
      </w:r>
      <w:r w:rsidRPr="00DC776A">
        <w:rPr>
          <w:shd w:val="clear" w:color="auto" w:fill="FBF7ED"/>
        </w:rPr>
        <w:t>2. Taraf Devletler bu maddenin uygulamaya konulmasını sağlamak için yasal, idari, toplumsal ve eğitsel her önlemi alırlar. Bu amaçlar ve öteki uluslararası belgelerin ilgili hükümleri göz önünde tutularak, Taraf Devletler özellikle şu önlemleri alırlar:</w:t>
      </w:r>
      <w:r w:rsidRPr="00DC776A">
        <w:br/>
      </w:r>
      <w:r w:rsidRPr="00DC776A">
        <w:rPr>
          <w:shd w:val="clear" w:color="auto" w:fill="FBF7ED"/>
        </w:rPr>
        <w:t>a</w:t>
      </w:r>
      <w:proofErr w:type="gramStart"/>
      <w:r w:rsidRPr="00DC776A">
        <w:rPr>
          <w:shd w:val="clear" w:color="auto" w:fill="FBF7ED"/>
        </w:rPr>
        <w:t>)</w:t>
      </w:r>
      <w:proofErr w:type="gramEnd"/>
      <w:r w:rsidRPr="00DC776A">
        <w:rPr>
          <w:shd w:val="clear" w:color="auto" w:fill="FBF7ED"/>
        </w:rPr>
        <w:t xml:space="preserve"> İşe kabul için bir ya da birden çok asgari yaş sınırı tespit ederler;</w:t>
      </w:r>
      <w:r w:rsidRPr="00DC776A">
        <w:br/>
      </w:r>
      <w:r w:rsidRPr="00DC776A">
        <w:rPr>
          <w:shd w:val="clear" w:color="auto" w:fill="FBF7ED"/>
        </w:rPr>
        <w:t>b) Çalışmanın saat olarak süresi ve koşullarına ilişkin uygun düzenlemeleri yaparlar;</w:t>
      </w:r>
      <w:r w:rsidRPr="00DC776A">
        <w:br/>
      </w:r>
      <w:r w:rsidRPr="00DC776A">
        <w:rPr>
          <w:shd w:val="clear" w:color="auto" w:fill="FBF7ED"/>
        </w:rPr>
        <w:t>c) Bu maddenin etkili biçimde uygulanmasını sağlamak için ceza veya başka uygun yaptırımlar öngörürler.</w:t>
      </w:r>
      <w:r w:rsidRPr="00DC776A">
        <w:br/>
      </w:r>
      <w:r w:rsidRPr="00DC776A">
        <w:rPr>
          <w:shd w:val="clear" w:color="auto" w:fill="FBF7ED"/>
        </w:rPr>
        <w:t>Madde 33</w:t>
      </w:r>
      <w:r w:rsidRPr="00DC776A">
        <w:br/>
      </w:r>
      <w:r w:rsidRPr="00DC776A">
        <w:rPr>
          <w:shd w:val="clear" w:color="auto" w:fill="FBF7ED"/>
        </w:rPr>
        <w:t xml:space="preserve">Taraf Devletler, çocukların uluslararası antlaşmalarda tanımladığı biçimde uyuşturucu ve </w:t>
      </w:r>
      <w:proofErr w:type="spellStart"/>
      <w:r w:rsidRPr="00DC776A">
        <w:rPr>
          <w:shd w:val="clear" w:color="auto" w:fill="FBF7ED"/>
        </w:rPr>
        <w:t>psikotrop</w:t>
      </w:r>
      <w:proofErr w:type="spellEnd"/>
      <w:r w:rsidRPr="00DC776A">
        <w:rPr>
          <w:shd w:val="clear" w:color="auto" w:fill="FBF7ED"/>
        </w:rPr>
        <w:t xml:space="preserve"> maddelerin yasadışı kullanımına karşı korunması ve çocukların bu tür maddelerin yasadışı üretimi ve kaçakçılığı alanında kullanılmasını önlemek amacıyla yasal sosyal ve eğitsel niteliktekiler de </w:t>
      </w:r>
      <w:proofErr w:type="gramStart"/>
      <w:r w:rsidRPr="00DC776A">
        <w:rPr>
          <w:shd w:val="clear" w:color="auto" w:fill="FBF7ED"/>
        </w:rPr>
        <w:t>dahil</w:t>
      </w:r>
      <w:proofErr w:type="gramEnd"/>
      <w:r w:rsidRPr="00DC776A">
        <w:rPr>
          <w:shd w:val="clear" w:color="auto" w:fill="FBF7ED"/>
        </w:rPr>
        <w:t xml:space="preserve"> olmak üzere her türlü uygun önlemleri alırlar.</w:t>
      </w:r>
      <w:r w:rsidRPr="00DC776A">
        <w:br/>
      </w:r>
      <w:r w:rsidRPr="00DC776A">
        <w:rPr>
          <w:b/>
          <w:bCs/>
          <w:shd w:val="clear" w:color="auto" w:fill="FBF7ED"/>
        </w:rPr>
        <w:t>Madde 34</w:t>
      </w:r>
      <w:r w:rsidRPr="00DC776A">
        <w:br/>
      </w:r>
      <w:r w:rsidRPr="00DC776A">
        <w:rPr>
          <w:shd w:val="clear" w:color="auto" w:fill="FBF7ED"/>
        </w:rPr>
        <w:t xml:space="preserve">Taraf Devletler, çocuğu her türlü cinsel sömürüye ve cinsel </w:t>
      </w:r>
      <w:proofErr w:type="spellStart"/>
      <w:r w:rsidRPr="00DC776A">
        <w:rPr>
          <w:shd w:val="clear" w:color="auto" w:fill="FBF7ED"/>
        </w:rPr>
        <w:t>suistimale</w:t>
      </w:r>
      <w:proofErr w:type="spellEnd"/>
      <w:r w:rsidRPr="00DC776A">
        <w:rPr>
          <w:shd w:val="clear" w:color="auto" w:fill="FBF7ED"/>
        </w:rPr>
        <w:t xml:space="preserve"> karşı koruma güvencesi verirler. Bu amaçla Taraf Devletler özellikle:</w:t>
      </w:r>
      <w:r w:rsidRPr="00DC776A">
        <w:br/>
      </w:r>
      <w:r w:rsidRPr="00DC776A">
        <w:rPr>
          <w:shd w:val="clear" w:color="auto" w:fill="FBF7ED"/>
        </w:rPr>
        <w:t>a) Çocuğun yasadışı bir cinsel faaliyete girişmek üzere kandırılması veya zorlanmasını;</w:t>
      </w:r>
      <w:r w:rsidRPr="00DC776A">
        <w:br/>
      </w:r>
      <w:r w:rsidRPr="00DC776A">
        <w:rPr>
          <w:shd w:val="clear" w:color="auto" w:fill="FBF7ED"/>
        </w:rPr>
        <w:t xml:space="preserve">b) </w:t>
      </w:r>
      <w:proofErr w:type="gramStart"/>
      <w:r w:rsidRPr="00DC776A">
        <w:rPr>
          <w:shd w:val="clear" w:color="auto" w:fill="FBF7ED"/>
        </w:rPr>
        <w:t>Çocukların,fuhuş</w:t>
      </w:r>
      <w:proofErr w:type="gramEnd"/>
      <w:r w:rsidRPr="00DC776A">
        <w:rPr>
          <w:shd w:val="clear" w:color="auto" w:fill="FBF7ED"/>
        </w:rPr>
        <w:t>, yada diğer yasadışı cinsel faaliyette bulundurularak sömürülmesini;</w:t>
      </w:r>
      <w:r w:rsidRPr="00DC776A">
        <w:br/>
      </w:r>
      <w:r w:rsidRPr="00DC776A">
        <w:rPr>
          <w:shd w:val="clear" w:color="auto" w:fill="FBF7ED"/>
        </w:rPr>
        <w:t>c) Çocukların ,pornografik nitelikli gösterilerde ve malzemede kullanılarak sömürülmesini;</w:t>
      </w:r>
      <w:r w:rsidRPr="00DC776A">
        <w:br/>
      </w:r>
      <w:r w:rsidRPr="00DC776A">
        <w:rPr>
          <w:shd w:val="clear" w:color="auto" w:fill="FBF7ED"/>
        </w:rPr>
        <w:t>önlemek amacıyla ulusal düzeyde ve ikili ile çok taraflı ilişkilerde gerekli her türlü önlemi alırlar.</w:t>
      </w:r>
      <w:r w:rsidRPr="00DC776A">
        <w:br/>
      </w:r>
      <w:r w:rsidRPr="00DC776A">
        <w:rPr>
          <w:b/>
          <w:bCs/>
          <w:shd w:val="clear" w:color="auto" w:fill="FBF7ED"/>
        </w:rPr>
        <w:t>Madde 35</w:t>
      </w:r>
      <w:r w:rsidRPr="00DC776A">
        <w:br/>
      </w:r>
      <w:r w:rsidRPr="00DC776A">
        <w:rPr>
          <w:shd w:val="clear" w:color="auto" w:fill="FBF7ED"/>
        </w:rPr>
        <w:t xml:space="preserve">Taraf </w:t>
      </w:r>
      <w:proofErr w:type="gramStart"/>
      <w:r w:rsidRPr="00DC776A">
        <w:rPr>
          <w:shd w:val="clear" w:color="auto" w:fill="FBF7ED"/>
        </w:rPr>
        <w:t>Devletler ,her</w:t>
      </w:r>
      <w:proofErr w:type="gramEnd"/>
      <w:r w:rsidRPr="00DC776A">
        <w:rPr>
          <w:shd w:val="clear" w:color="auto" w:fill="FBF7ED"/>
        </w:rPr>
        <w:t xml:space="preserve"> ne nedenle ve hangi biçimde olursa olsun , çocukların kaçırılmaları , satılmaları veya fuhşa konu olmalarını önlemek için ulusal düzeyde ve ikili ve çok yanlı ilişkilerde gereken her türlü önlemleri alırlar.</w:t>
      </w:r>
      <w:r w:rsidRPr="00DC776A">
        <w:br/>
      </w:r>
      <w:r w:rsidRPr="00DC776A">
        <w:rPr>
          <w:b/>
          <w:bCs/>
          <w:shd w:val="clear" w:color="auto" w:fill="FBF7ED"/>
        </w:rPr>
        <w:t>Madde 36</w:t>
      </w:r>
      <w:r w:rsidRPr="00DC776A">
        <w:br/>
      </w:r>
      <w:r w:rsidRPr="00DC776A">
        <w:rPr>
          <w:shd w:val="clear" w:color="auto" w:fill="FBF7ED"/>
        </w:rPr>
        <w:t>Taraf Devletler, esenliğine herhangi bir biçimde zarar verebilecek başka her türlü sömürüye karşı çocuğu korurlar.</w:t>
      </w:r>
      <w:r w:rsidRPr="00DC776A">
        <w:br/>
      </w:r>
      <w:r w:rsidRPr="00DC776A">
        <w:rPr>
          <w:b/>
          <w:bCs/>
          <w:shd w:val="clear" w:color="auto" w:fill="FBF7ED"/>
        </w:rPr>
        <w:t>Madde 37</w:t>
      </w:r>
      <w:r w:rsidRPr="00DC776A">
        <w:br/>
      </w:r>
      <w:r w:rsidRPr="00DC776A">
        <w:rPr>
          <w:shd w:val="clear" w:color="auto" w:fill="FBF7ED"/>
        </w:rPr>
        <w:t>Taraf Devletler, aşağıdaki hususları sağlarlar:</w:t>
      </w:r>
      <w:r w:rsidRPr="00DC776A">
        <w:br/>
      </w:r>
      <w:r w:rsidRPr="00DC776A">
        <w:rPr>
          <w:shd w:val="clear" w:color="auto" w:fill="FBF7ED"/>
        </w:rPr>
        <w:lastRenderedPageBreak/>
        <w:t>a</w:t>
      </w:r>
      <w:proofErr w:type="gramStart"/>
      <w:r w:rsidRPr="00DC776A">
        <w:rPr>
          <w:shd w:val="clear" w:color="auto" w:fill="FBF7ED"/>
        </w:rPr>
        <w:t>)</w:t>
      </w:r>
      <w:proofErr w:type="gramEnd"/>
      <w:r w:rsidRPr="00DC776A">
        <w:rPr>
          <w:shd w:val="clear" w:color="auto" w:fill="FBF7ED"/>
        </w:rPr>
        <w:t xml:space="preserve"> Hiç bir çocuk, işkence veya diğer zalimce, insanlık dışı veya aşağılayıcı muamele ve cezaya tabi tutulmayacaktır. On sekiz yaşından küçük olanlara, işledikleri suçlar nedeniyle idam cezası verilemeyeceği gibi salıverilme koşulu bulunmayan ömür boyu hapis cezası da verilmeyecektir.</w:t>
      </w:r>
      <w:r w:rsidRPr="00DC776A">
        <w:br/>
      </w:r>
      <w:r w:rsidRPr="00DC776A">
        <w:rPr>
          <w:shd w:val="clear" w:color="auto" w:fill="FBF7ED"/>
        </w:rPr>
        <w:t xml:space="preserve">b) Hiç bir çocuk yasa dışı ya da keyfi biçimde özgürlüğünden yoksun bırakılmayacaktır. Bir çocuğun tutuklanması, alıkonulması veya hapsi yasa gereği olacak ve ancak en son </w:t>
      </w:r>
      <w:proofErr w:type="gramStart"/>
      <w:r w:rsidRPr="00DC776A">
        <w:rPr>
          <w:shd w:val="clear" w:color="auto" w:fill="FBF7ED"/>
        </w:rPr>
        <w:t>baş vurulacak</w:t>
      </w:r>
      <w:proofErr w:type="gramEnd"/>
      <w:r w:rsidRPr="00DC776A">
        <w:rPr>
          <w:shd w:val="clear" w:color="auto" w:fill="FBF7ED"/>
        </w:rPr>
        <w:t xml:space="preserve"> bir önlem olarak düşünülüp, uygun olabilecek en kısa süre ile sınırlı tutulacaktır.</w:t>
      </w:r>
      <w:r w:rsidRPr="00DC776A">
        <w:br/>
      </w:r>
      <w:r w:rsidRPr="00DC776A">
        <w:rPr>
          <w:shd w:val="clear" w:color="auto" w:fill="FBF7ED"/>
        </w:rPr>
        <w:t>c) Özgürlünden yoksun bırakılan her çocuğa insancıl biçimde ve insan kişiliğinin özünde bulunan saygınlık ve kendi yaşındaki kişilerin gereksinimleri göz önünde tutularak davranılacaktır. Özgürlüğünden yoksun olan her çocuk, kendi yüksek yararı aksini gerektirmedikçe, özellikle yetişkinlerden ayrı tutulacak ve olağanüstü durumlar dışında ailesi ile yazışma ve görüşme yoluyla ilişki kurma hakkına sahip olacaktır.</w:t>
      </w:r>
      <w:r w:rsidRPr="00DC776A">
        <w:br/>
      </w:r>
      <w:r w:rsidRPr="00DC776A">
        <w:rPr>
          <w:b/>
          <w:bCs/>
          <w:shd w:val="clear" w:color="auto" w:fill="FBF7ED"/>
        </w:rPr>
        <w:t>Madde 38</w:t>
      </w:r>
      <w:r w:rsidRPr="00DC776A">
        <w:br/>
      </w:r>
      <w:r w:rsidRPr="00DC776A">
        <w:rPr>
          <w:shd w:val="clear" w:color="auto" w:fill="FBF7ED"/>
        </w:rPr>
        <w:t>1</w:t>
      </w:r>
      <w:proofErr w:type="gramStart"/>
      <w:r w:rsidRPr="00DC776A">
        <w:rPr>
          <w:shd w:val="clear" w:color="auto" w:fill="FBF7ED"/>
        </w:rPr>
        <w:t>)</w:t>
      </w:r>
      <w:proofErr w:type="gramEnd"/>
      <w:r w:rsidRPr="00DC776A">
        <w:rPr>
          <w:shd w:val="clear" w:color="auto" w:fill="FBF7ED"/>
        </w:rPr>
        <w:t xml:space="preserve"> Taraf Devletler, silahlı çatışma halinde kendilerine uygulanabilir olan uluslararası hukukun, çocukları da kapsayan insani kurallarına uymak ve uyulmasını sağlamak yükümlülüğünü üstlenirler.</w:t>
      </w:r>
      <w:r w:rsidRPr="00DC776A">
        <w:br/>
      </w:r>
      <w:r w:rsidRPr="00DC776A">
        <w:rPr>
          <w:shd w:val="clear" w:color="auto" w:fill="FBF7ED"/>
        </w:rPr>
        <w:t>2) Taraf Devletler on beş yaşından küçüklerin çatışmalara doğrudan katılmaması için uygun olan bütün önlemleri alırlar.</w:t>
      </w:r>
      <w:r w:rsidRPr="00DC776A">
        <w:br/>
      </w:r>
      <w:r w:rsidRPr="00DC776A">
        <w:rPr>
          <w:shd w:val="clear" w:color="auto" w:fill="FBF7ED"/>
        </w:rPr>
        <w:t xml:space="preserve">3) Taraf Devletler, özellikle on beş yaşına gelmemiş çocukları askere almaktan kaçınırlar. Taraf Devletler, on beş ile on sekiz yaş arasındaki çocukların </w:t>
      </w:r>
      <w:proofErr w:type="gramStart"/>
      <w:r w:rsidRPr="00DC776A">
        <w:rPr>
          <w:shd w:val="clear" w:color="auto" w:fill="FBF7ED"/>
        </w:rPr>
        <w:t>silah altına</w:t>
      </w:r>
      <w:proofErr w:type="gramEnd"/>
      <w:r w:rsidRPr="00DC776A">
        <w:rPr>
          <w:shd w:val="clear" w:color="auto" w:fill="FBF7ED"/>
        </w:rPr>
        <w:t xml:space="preserve"> alınmaları gereken durumlarda, önceliği yaşça büyük olanlara vermek için çaba gösterirler.</w:t>
      </w:r>
      <w:r w:rsidRPr="00DC776A">
        <w:br/>
      </w:r>
      <w:r w:rsidRPr="00DC776A">
        <w:rPr>
          <w:shd w:val="clear" w:color="auto" w:fill="FBF7ED"/>
        </w:rPr>
        <w:t>4) Silahlı çatışmalarda sivil halkın korunmasına ilişkin uluslararası insani hukuk kuralları tarafından öngörülen yükümlülüklerini uygun olarak, Taraf Devletler silahlı çatışmadan etkilenen çocuklara koruma ve bakım sağlamak amacıyla mümkün olan her türlü önlemi alırlar.</w:t>
      </w:r>
      <w:r w:rsidRPr="00DC776A">
        <w:br/>
      </w:r>
      <w:proofErr w:type="gramStart"/>
      <w:r w:rsidRPr="00DC776A">
        <w:rPr>
          <w:b/>
          <w:bCs/>
          <w:shd w:val="clear" w:color="auto" w:fill="FBF7ED"/>
        </w:rPr>
        <w:t>Madde 39</w:t>
      </w:r>
      <w:r w:rsidRPr="00DC776A">
        <w:br/>
      </w:r>
      <w:r w:rsidRPr="00DC776A">
        <w:rPr>
          <w:shd w:val="clear" w:color="auto" w:fill="FBF7ED"/>
        </w:rPr>
        <w:t xml:space="preserve">Taraf Devletler, her türlü ihmal, sömürü ya da </w:t>
      </w:r>
      <w:proofErr w:type="spellStart"/>
      <w:r w:rsidRPr="00DC776A">
        <w:rPr>
          <w:shd w:val="clear" w:color="auto" w:fill="FBF7ED"/>
        </w:rPr>
        <w:t>suistimal</w:t>
      </w:r>
      <w:proofErr w:type="spellEnd"/>
      <w:r w:rsidRPr="00DC776A">
        <w:rPr>
          <w:shd w:val="clear" w:color="auto" w:fill="FBF7ED"/>
        </w:rPr>
        <w:t xml:space="preserve">, işkence ya da her türlü zalimce, insanlık dışı veya aşağılayıcı muamele ya da ceza uygulaması ya da silahlı çatışma mağduru olan bir çocuğun, bedensel ve ruhsal bakımdan sağlığına yeniden kavuşması ve yeniden toplumla bütünleşebilmesini temin için uygun olan tüm önlemleri alırlar. </w:t>
      </w:r>
      <w:proofErr w:type="gramEnd"/>
      <w:r w:rsidRPr="00DC776A">
        <w:rPr>
          <w:shd w:val="clear" w:color="auto" w:fill="FBF7ED"/>
        </w:rPr>
        <w:t>Bu tür sağlığa kavuşturma ve toplumla bütünleştirme, çocuğun sağlığını, özgüvenini ve saygınlığını geliştirici bir ortamda gerçekleştirilir.</w:t>
      </w:r>
    </w:p>
    <w:p w:rsidR="00DC776A" w:rsidRPr="00DC776A" w:rsidRDefault="00DC776A" w:rsidP="00DC776A">
      <w:pPr>
        <w:rPr>
          <w:shd w:val="clear" w:color="auto" w:fill="FBF7ED"/>
        </w:rPr>
      </w:pPr>
      <w:r w:rsidRPr="00DC776A">
        <w:rPr>
          <w:b/>
          <w:bCs/>
          <w:shd w:val="clear" w:color="auto" w:fill="FBF7ED"/>
        </w:rPr>
        <w:t>Madde 40</w:t>
      </w:r>
      <w:r w:rsidRPr="00DC776A">
        <w:br/>
      </w:r>
      <w:r w:rsidRPr="00DC776A">
        <w:rPr>
          <w:shd w:val="clear" w:color="auto" w:fill="FBF7ED"/>
        </w:rPr>
        <w:t>1</w:t>
      </w:r>
      <w:proofErr w:type="gramStart"/>
      <w:r w:rsidRPr="00DC776A">
        <w:rPr>
          <w:shd w:val="clear" w:color="auto" w:fill="FBF7ED"/>
        </w:rPr>
        <w:t>)</w:t>
      </w:r>
      <w:proofErr w:type="gramEnd"/>
      <w:r w:rsidRPr="00DC776A">
        <w:rPr>
          <w:shd w:val="clear" w:color="auto" w:fill="FBF7ED"/>
        </w:rPr>
        <w:t xml:space="preserve"> Taraf Devletler hakkında ceza yasasını ihlal ettiği iddia edilen ve bu nedenle itham edilen ya da ihlal ettiği kabul edilen her çocuğun; çocuğun yaşı ve yeniden topluma kazandırılmasının ve toplumda yapıcı rol üstlenmesinin arzu edilir olduğu hususları göz önünde bulundurularak, taşıdığı saygınlık ve değer duygusunu geliştirecek ve başkalarının da insan haklarına ve temel özgürlüklerine saygı duymasını pekiştirecek nitelikte muamele görme hakkını kabul ederler.</w:t>
      </w:r>
      <w:r w:rsidRPr="00DC776A">
        <w:br/>
      </w:r>
      <w:r w:rsidRPr="00DC776A">
        <w:rPr>
          <w:shd w:val="clear" w:color="auto" w:fill="FBF7ED"/>
        </w:rPr>
        <w:t>a) İşlendiği zaman ulusal ya da uluslararası hukukça yasaklanmamış bir eylem ya da ihmal nedeniyle hiçbir çocuk hakkında ceza yasasını ihlal ettiği iddiası ya da ithamı öne sürülemeyeceği gibi böyle bir ihlalde bulunduğu da kabul edilmeyecektir.</w:t>
      </w:r>
      <w:r w:rsidRPr="00DC776A">
        <w:br/>
      </w:r>
      <w:proofErr w:type="gramStart"/>
      <w:r w:rsidRPr="00DC776A">
        <w:rPr>
          <w:shd w:val="clear" w:color="auto" w:fill="FBF7ED"/>
        </w:rPr>
        <w:t>b) Hakkında ceza kanunu ihlal iddiası veya itha</w:t>
      </w:r>
      <w:r>
        <w:rPr>
          <w:shd w:val="clear" w:color="auto" w:fill="FBF7ED"/>
        </w:rPr>
        <w:t xml:space="preserve">mı </w:t>
      </w:r>
      <w:proofErr w:type="spellStart"/>
      <w:r>
        <w:rPr>
          <w:shd w:val="clear" w:color="auto" w:fill="FBF7ED"/>
        </w:rPr>
        <w:t>bulun</w:t>
      </w:r>
      <w:r w:rsidRPr="00DC776A">
        <w:rPr>
          <w:shd w:val="clear" w:color="auto" w:fill="FBF7ED"/>
        </w:rPr>
        <w:t>n</w:t>
      </w:r>
      <w:proofErr w:type="spellEnd"/>
      <w:r w:rsidRPr="00DC776A">
        <w:rPr>
          <w:shd w:val="clear" w:color="auto" w:fill="FBF7ED"/>
        </w:rPr>
        <w:t xml:space="preserve"> her çocuk aşağıdaki asgari güvencelere sahiptir:</w:t>
      </w:r>
      <w:r w:rsidRPr="00DC776A">
        <w:br/>
      </w:r>
      <w:r w:rsidRPr="00DC776A">
        <w:rPr>
          <w:shd w:val="clear" w:color="auto" w:fill="FBF7ED"/>
        </w:rPr>
        <w:t>i) Haklarındaki suçlama yasal olarak sabit oluncaya kadar masum sayılmak;</w:t>
      </w:r>
      <w:r w:rsidRPr="00DC776A">
        <w:br/>
      </w:r>
      <w:proofErr w:type="spellStart"/>
      <w:r w:rsidRPr="00DC776A">
        <w:rPr>
          <w:shd w:val="clear" w:color="auto" w:fill="FBF7ED"/>
        </w:rPr>
        <w:t>ii</w:t>
      </w:r>
      <w:proofErr w:type="spellEnd"/>
      <w:r w:rsidRPr="00DC776A">
        <w:rPr>
          <w:shd w:val="clear" w:color="auto" w:fill="FBF7ED"/>
        </w:rPr>
        <w:t>) Haklarındaki suçlamalardan kendilerinin hemen ve doğrudan doğruya; ya da uygun düşen durumlarda anne-babaları ya da yasal vasileri kanalı ile haberli kılınmak ve savunmalarının hazırlanıp sunulmasında gerekli yasal ya da uygun olan başka yardımdan yararlanmak;</w:t>
      </w:r>
      <w:r w:rsidRPr="00DC776A">
        <w:br/>
      </w:r>
      <w:proofErr w:type="spellStart"/>
      <w:r w:rsidRPr="00DC776A">
        <w:rPr>
          <w:shd w:val="clear" w:color="auto" w:fill="FBF7ED"/>
        </w:rPr>
        <w:t>iii</w:t>
      </w:r>
      <w:proofErr w:type="spellEnd"/>
      <w:r w:rsidRPr="00DC776A">
        <w:rPr>
          <w:shd w:val="clear" w:color="auto" w:fill="FBF7ED"/>
        </w:rPr>
        <w:t>) Yetkili, bağımsız ve yansız bir makam ya da mahkeme önünde adli ya da başkaca uygun yardımdan yararlanarak ve özellikle çocuğun yaşı ve durumu göz önüne alınmak suretiyle kendisinin yüksek yararına aykırı olduğu saptanmadığı sürece, anne-babası veya yasal vasisi de hazır bulundurularak yasaya uygun biçimde adil bir duruşma ile konunun gecikmeksizin karara bağlanmasının sağlanması;</w:t>
      </w:r>
      <w:r w:rsidRPr="00DC776A">
        <w:br/>
      </w:r>
      <w:r w:rsidRPr="00DC776A">
        <w:rPr>
          <w:shd w:val="clear" w:color="auto" w:fill="FBF7ED"/>
        </w:rPr>
        <w:t>iv) Tanıklık etmek ya da suç ikrarında bulunmak için zorlanmamak; aleyhine olan tanıkları sorguya çekmek veya sorguya çekmiş olmak ve lehine olan tanıkların hazır bulunmasının ve sorgulanmasının eşit koşullarda sağlanması;</w:t>
      </w:r>
      <w:r w:rsidRPr="00DC776A">
        <w:br/>
      </w:r>
      <w:r w:rsidRPr="00DC776A">
        <w:rPr>
          <w:shd w:val="clear" w:color="auto" w:fill="FBF7ED"/>
        </w:rPr>
        <w:t xml:space="preserve">v) Ceza yasasını ihlal ettiği sonucuna varılması halinde, bu kararın ve bunun sonucuna varılması halinde, bu kararın </w:t>
      </w:r>
      <w:r w:rsidRPr="00DC776A">
        <w:rPr>
          <w:shd w:val="clear" w:color="auto" w:fill="FBF7ED"/>
        </w:rPr>
        <w:lastRenderedPageBreak/>
        <w:t>ve bunun sonucu olarak alınan önlemlerin daha yüksek yetkili, bağımsız ve yansız bir makam ya da mahkeme önünde yasaya uygun olarak incelenmesi;</w:t>
      </w:r>
      <w:r w:rsidRPr="00DC776A">
        <w:br/>
      </w:r>
      <w:proofErr w:type="spellStart"/>
      <w:r w:rsidRPr="00DC776A">
        <w:rPr>
          <w:shd w:val="clear" w:color="auto" w:fill="FBF7ED"/>
        </w:rPr>
        <w:t>vi</w:t>
      </w:r>
      <w:proofErr w:type="spellEnd"/>
      <w:r w:rsidRPr="00DC776A">
        <w:rPr>
          <w:shd w:val="clear" w:color="auto" w:fill="FBF7ED"/>
        </w:rPr>
        <w:t>) Kullanılan dili anlamaması veya konuşamaması halinde çocuğun parasız çevirmen yardımından yararlanması;</w:t>
      </w:r>
      <w:r w:rsidRPr="00DC776A">
        <w:br/>
      </w:r>
      <w:proofErr w:type="spellStart"/>
      <w:r w:rsidRPr="00DC776A">
        <w:rPr>
          <w:shd w:val="clear" w:color="auto" w:fill="FBF7ED"/>
        </w:rPr>
        <w:t>vii</w:t>
      </w:r>
      <w:proofErr w:type="spellEnd"/>
      <w:r w:rsidRPr="00DC776A">
        <w:rPr>
          <w:shd w:val="clear" w:color="auto" w:fill="FBF7ED"/>
        </w:rPr>
        <w:t>) Kovuşturmanın her aşamasında özel hayatının gizliliğine tam saygı gösterilmesine hakkı olmak;</w:t>
      </w:r>
      <w:r w:rsidRPr="00DC776A">
        <w:br/>
      </w:r>
      <w:r w:rsidRPr="00DC776A">
        <w:rPr>
          <w:shd w:val="clear" w:color="auto" w:fill="FBF7ED"/>
        </w:rPr>
        <w:t>3. Taraf Devletler, hakkında ceza yasasını ihlal ettiği iddiası ileri sürülen, bununla itham edilen ya da ihlal ettiği kabul olunan çocuk bakımından, yalnızca ona uygulanabilir yasaların, usullerin, onunla ilgili makam ve kuruluşların oluşturulmasını teşvik edecek ve özellikle şu konularda çaba göstereceklerdir:</w:t>
      </w:r>
      <w:r w:rsidRPr="00DC776A">
        <w:br/>
      </w:r>
      <w:r w:rsidRPr="00DC776A">
        <w:rPr>
          <w:shd w:val="clear" w:color="auto" w:fill="FBF7ED"/>
        </w:rPr>
        <w:t>a) Ceza yasasını ihlal konusunda asgari bir yaş sınırı belirleyerek, bu yaş sınırının altındaki çocuğun ceza ehliyetinin olmadığının kabulü;</w:t>
      </w:r>
      <w:r w:rsidRPr="00DC776A">
        <w:br/>
      </w:r>
      <w:r w:rsidRPr="00DC776A">
        <w:rPr>
          <w:shd w:val="clear" w:color="auto" w:fill="FBF7ED"/>
        </w:rPr>
        <w:t>b) Uygun bulunduğu ve istenilir olduğu takdirde insan hakları ve yasal güvencelere tam saygı gösterilmesi koşuluyla bu tür çocuklar için adli kovuşturma olmaksızın önlemlerin alınması.</w:t>
      </w:r>
      <w:proofErr w:type="gramEnd"/>
      <w:r w:rsidRPr="00DC776A">
        <w:br/>
      </w:r>
      <w:r w:rsidRPr="00DC776A">
        <w:rPr>
          <w:shd w:val="clear" w:color="auto" w:fill="FBF7ED"/>
        </w:rPr>
        <w:t>4. Koruma tedbiri, yönlendirme ve gözetim kararları, danışmanlık, şartlı salıverme, bakım için yerleştirme, eğitim ve meslek öğretme programları ve diğer kurumsal bakım seçenekleri gibi çeşitli düzenlemelerin uygulanmasında, çocuklara durumları ve suçları ile orantılı ve kendi esenliklerine olacak biçimde muamele edilmesi sağlanacaktır.</w:t>
      </w:r>
      <w:r w:rsidRPr="00DC776A">
        <w:br/>
      </w:r>
      <w:r w:rsidRPr="00DC776A">
        <w:rPr>
          <w:b/>
          <w:bCs/>
          <w:shd w:val="clear" w:color="auto" w:fill="FBF7ED"/>
        </w:rPr>
        <w:t>Madde 41</w:t>
      </w:r>
      <w:r w:rsidRPr="00DC776A">
        <w:br/>
      </w:r>
      <w:r w:rsidRPr="00DC776A">
        <w:rPr>
          <w:shd w:val="clear" w:color="auto" w:fill="FBF7ED"/>
        </w:rPr>
        <w:t xml:space="preserve">Bu Sözleşmede yer alan hiçbir husus, çocuk haklarının gerçekleştirilmesine daha çok yardımcı olan </w:t>
      </w:r>
      <w:proofErr w:type="gramStart"/>
      <w:r w:rsidRPr="00DC776A">
        <w:rPr>
          <w:shd w:val="clear" w:color="auto" w:fill="FBF7ED"/>
        </w:rPr>
        <w:t>ve;</w:t>
      </w:r>
      <w:proofErr w:type="gramEnd"/>
      <w:r w:rsidRPr="00DC776A">
        <w:br/>
      </w:r>
      <w:r w:rsidRPr="00DC776A">
        <w:rPr>
          <w:shd w:val="clear" w:color="auto" w:fill="FBF7ED"/>
        </w:rPr>
        <w:t>a) bir Taraf Devletin yasasında; veya</w:t>
      </w:r>
      <w:r w:rsidRPr="00DC776A">
        <w:br/>
      </w:r>
      <w:r w:rsidRPr="00DC776A">
        <w:rPr>
          <w:shd w:val="clear" w:color="auto" w:fill="FBF7ED"/>
        </w:rPr>
        <w:t>b) bu Devlet bakımından yürürlükte olan uluslararası hukukta yer alan hükümleri etkilemeyecektir.</w:t>
      </w:r>
      <w:r w:rsidRPr="00DC776A">
        <w:br/>
      </w:r>
      <w:r w:rsidRPr="00DC776A">
        <w:rPr>
          <w:shd w:val="clear" w:color="auto" w:fill="FBF7ED"/>
        </w:rPr>
        <w:t>II. KISIM</w:t>
      </w:r>
      <w:r w:rsidRPr="00DC776A">
        <w:br/>
      </w:r>
      <w:r w:rsidRPr="00DC776A">
        <w:rPr>
          <w:b/>
          <w:bCs/>
          <w:shd w:val="clear" w:color="auto" w:fill="FBF7ED"/>
        </w:rPr>
        <w:t>Madde 42</w:t>
      </w:r>
      <w:r w:rsidRPr="00DC776A">
        <w:rPr>
          <w:rStyle w:val="apple-converted-space"/>
          <w:rFonts w:ascii="Verdana" w:hAnsi="Verdana"/>
          <w:b/>
          <w:bCs/>
          <w:color w:val="00060A"/>
          <w:shd w:val="clear" w:color="auto" w:fill="FBF7ED"/>
        </w:rPr>
        <w:t> </w:t>
      </w:r>
      <w:r w:rsidRPr="00DC776A">
        <w:rPr>
          <w:shd w:val="clear" w:color="auto" w:fill="FBF7ED"/>
        </w:rPr>
        <w:t>Taraf Devletler, Sözleşme ilke ve hükümlerinin uygun ve etkili araçlarla yetişkinler kadar çocuklar tarafından da yaygın biçimde öğrenilmesini sağlamayı taahhüt ederler.</w:t>
      </w:r>
      <w:r w:rsidRPr="00DC776A">
        <w:br/>
      </w:r>
      <w:r w:rsidRPr="00DC776A">
        <w:rPr>
          <w:b/>
          <w:bCs/>
          <w:shd w:val="clear" w:color="auto" w:fill="FBF7ED"/>
        </w:rPr>
        <w:t>Madde 43</w:t>
      </w:r>
      <w:r w:rsidRPr="00DC776A">
        <w:rPr>
          <w:rStyle w:val="apple-converted-space"/>
          <w:rFonts w:ascii="Verdana" w:hAnsi="Verdana"/>
          <w:b/>
          <w:bCs/>
          <w:color w:val="00060A"/>
          <w:shd w:val="clear" w:color="auto" w:fill="FBF7ED"/>
        </w:rPr>
        <w:t> </w:t>
      </w:r>
      <w:r w:rsidRPr="00DC776A">
        <w:rPr>
          <w:shd w:val="clear" w:color="auto" w:fill="FBF7ED"/>
        </w:rPr>
        <w:t xml:space="preserve">1. Taraf Devletlerin bu Sözleşme ile üstlendikleri yükümlülükleri yerine getirme konusunda kaydettikleri ilerlemeleri incelemek amacıyla, görevleri aşağıda belirtilen bir Çocuk Hakları Komitesi kurulmuştur. 2. Komite bu Sözleşme ile hükme bağlanan alanda yetenekleriyle tanınmış ve yüksek ahlâk sahibi on uzmandan oluşur. Komite üyeleri Taraf Devletlerce kendi vatandaşları arasından ve kişisel olarak görev yapmak üzere, adil bir coğrafi dağılımı sağlama gereği ve başlıca hukuk sistemleri göz-önünde tutularak seçilirler. 3. Komite üyeleri, Taraf devletlerce gösterilen kişiler listesinden gizli oyla seçilirler. Her Taraf Devlet, vatandaşları arasından bir uzmanı aday gösterebilir. 4. Komite için ilk seçim, bu Sözleşmenin yürürlüğe girişini izleyen altı ay içinde yapılır. Sonraki seçimler iki yılda bir yapılır. Her seçim tarihinden en az dört ay önce, Birleşmiş Milletler Teşkilatı Genel Sekreteri, Taraf Devletleri iki ay içinde adaylarını göstermeye yazılı olarak davet eder. Daha sonra Genel Sekreter böylece belirlenen kişilerden, kendilerini gösteren Taraf Devletleri de işaret ederek, alfabetik sıraya göre oluşturduğu bir listeyi, Taraf Devletlere bildirir. 5. Seçimler, Birleşmiş Milletler Teşkilatı Merkezinde, Genel Sekreter tarafından davet edilen Taraf Devletler toplantılarında yapılır. Nisabı, Taraf Devletlerin üçte ikisinin oluşturduğu bu toplantılarda, hazır bulunan ve oy kullanan Devletlerin salt çoğunluğuyla en fazla oy alan kişiler Komiteye seçilir. 6. Komite üyeleri dört yıl için seçilir. Aday gösterildikleri takdirde yeniden seçilebilirler. </w:t>
      </w:r>
      <w:proofErr w:type="spellStart"/>
      <w:r w:rsidRPr="00DC776A">
        <w:rPr>
          <w:shd w:val="clear" w:color="auto" w:fill="FBF7ED"/>
        </w:rPr>
        <w:t>lk</w:t>
      </w:r>
      <w:proofErr w:type="spellEnd"/>
      <w:r w:rsidRPr="00DC776A">
        <w:rPr>
          <w:shd w:val="clear" w:color="auto" w:fill="FBF7ED"/>
        </w:rPr>
        <w:t xml:space="preserve"> seçimde seçilmiş olan beş üyenin görevi iki yıl sonra sona erer, bu beş üyenin isimleri ilk seçimden hemen sonra toplantı başkanı tarafından çekilen kura ile belirlenir. 7. Bir komite üyesinin ölmesi veya çekilmesi ya da başka herhangi bir nedenle bir üyenin Komitedeki görevlerini yapamaz hale gelmesi durumunda adaylığını öneren Taraf Devlet, Komitenin onaylaması koşuluyla, böylece boşalan yerdeki görev süresi doluncaya kadar, kendi vatandaşları arasından başka bir uzmanı atayabilir. 8. Komite, iç tüzüğünü kendisi belirler. 9. Komite, memurlarını iki yıllık bir süre için seçer. 10. Komite toplantıları olağan olarak Birleşmiş Milletler Teşkilatı Merkezinde ya da Komite tarafından belirlenecek başka uygun bir yerde yapılır. Komite olağan olarak her yıl toplanır. Komite toplantılarının süresi, gerektiğinde, Genel Kurulca onaylanmak koşuluyla, bu Sözleşmeye Taraf Devletlerin bir toplantısıyla belirlenir veya değiştirilir. 11. Birleşmiş Milletler Teşkilatı Genel Sekreteri gerekli maddi araçları ve personeli bu Sözleşme ile kendisine verilen görevleri etkili biçimde görebilmesi amacıyla, Komite emrine verir. 12. Bu Sözleşme uyarınca oluşturulan Komitenin üyeleri, Genel Kurulun onayı </w:t>
      </w:r>
      <w:proofErr w:type="gramStart"/>
      <w:r w:rsidRPr="00DC776A">
        <w:rPr>
          <w:shd w:val="clear" w:color="auto" w:fill="FBF7ED"/>
        </w:rPr>
        <w:t>ile,</w:t>
      </w:r>
      <w:proofErr w:type="gramEnd"/>
      <w:r w:rsidRPr="00DC776A">
        <w:rPr>
          <w:shd w:val="clear" w:color="auto" w:fill="FBF7ED"/>
        </w:rPr>
        <w:t xml:space="preserve"> Birleşmiş Milletler Teşkilatının kaynaklarından karşılanmak üzere, Genel Kurulca </w:t>
      </w:r>
      <w:proofErr w:type="spellStart"/>
      <w:r w:rsidRPr="00DC776A">
        <w:rPr>
          <w:shd w:val="clear" w:color="auto" w:fill="FBF7ED"/>
        </w:rPr>
        <w:t>saptananşart</w:t>
      </w:r>
      <w:proofErr w:type="spellEnd"/>
      <w:r w:rsidRPr="00DC776A">
        <w:rPr>
          <w:shd w:val="clear" w:color="auto" w:fill="FBF7ED"/>
        </w:rPr>
        <w:t xml:space="preserve"> ve koşullar çerçevesinde kararlaştırılan ücreti alırlar. Madde 44 1. Taraf Devletler, bu Sözleşmede tanınan hakları yürürlüğe koymak için, aldıkları önlemleri ve bu haklardan yararlanma konusunda gerçekleştirilen ilerlemeye ilişkin raporları: </w:t>
      </w:r>
      <w:r w:rsidRPr="00DC776A">
        <w:rPr>
          <w:shd w:val="clear" w:color="auto" w:fill="FBF7ED"/>
        </w:rPr>
        <w:lastRenderedPageBreak/>
        <w:t>a</w:t>
      </w:r>
      <w:proofErr w:type="gramStart"/>
      <w:r w:rsidRPr="00DC776A">
        <w:rPr>
          <w:shd w:val="clear" w:color="auto" w:fill="FBF7ED"/>
        </w:rPr>
        <w:t>)</w:t>
      </w:r>
      <w:proofErr w:type="gramEnd"/>
      <w:r w:rsidRPr="00DC776A">
        <w:rPr>
          <w:shd w:val="clear" w:color="auto" w:fill="FBF7ED"/>
        </w:rPr>
        <w:t xml:space="preserve"> Bu Sözleşmenin, ilgili Taraf Devlet bakımından yürürlüğe giriş tarihinden başlayarak iki yıl içinde, b) Daha sonra beş yılda bir, Birleşmiş Milletler Genel Sekreteri aracılığı ile Komiteye sunmayı taahhüt ederler. 2. Bu madde uyarınca hazırlanan raporlarda, bu Sözleşmeye göre üstlenilen </w:t>
      </w:r>
      <w:proofErr w:type="gramStart"/>
      <w:r w:rsidRPr="00DC776A">
        <w:rPr>
          <w:shd w:val="clear" w:color="auto" w:fill="FBF7ED"/>
        </w:rPr>
        <w:t>sorumlulukların,şayet</w:t>
      </w:r>
      <w:proofErr w:type="gramEnd"/>
      <w:r w:rsidRPr="00DC776A">
        <w:rPr>
          <w:shd w:val="clear" w:color="auto" w:fill="FBF7ED"/>
        </w:rPr>
        <w:t xml:space="preserve"> varsa, yerine getirilmesini etkileyen nedenler ve güçlükler belirtilecektir. Raporlarda ayrıca, ilgili ülkede Sözleşmenin uygulanması hakkında Komiteyi etraflıca aydınlatacak biçimde yeterli bilgi de bulunacaktır. 3. Komiteye etraflı bilgi içeren bir ilk rapor sunmuş olan Taraf Devlet, bu maddenin 1 (b) bendi gereğince sunacağı sonraki raporlarında daha önce verilmiş olan temel bilgileri tekrarlamayacaktır. 4. Komite, Taraf Devletlerden Sözleşmenin uygulamasına ilişkin her türlü ek bilgi isteminde bulunabilir. 5. Komite, iki yılda bir Ekonomik ve Sosyal Konsey aracılığı ile Genel Kurula faaliyetleri hakkında bir rapor sunar. 6. Taraf Devletler kendi raporlarının</w:t>
      </w:r>
      <w:r w:rsidRPr="00DC776A">
        <w:rPr>
          <w:rStyle w:val="apple-converted-space"/>
          <w:rFonts w:ascii="Verdana" w:hAnsi="Verdana"/>
          <w:color w:val="00060A"/>
          <w:shd w:val="clear" w:color="auto" w:fill="FBF7ED"/>
        </w:rPr>
        <w:t> </w:t>
      </w:r>
      <w:r w:rsidRPr="00DC776A">
        <w:rPr>
          <w:b/>
          <w:bCs/>
          <w:shd w:val="clear" w:color="auto" w:fill="FBF7ED"/>
        </w:rPr>
        <w:t>ülkelerinde geniş biçimde yayımını sağlarlar.</w:t>
      </w:r>
      <w:r w:rsidRPr="00DC776A">
        <w:rPr>
          <w:b/>
          <w:bCs/>
          <w:shd w:val="clear" w:color="auto" w:fill="FBF7ED"/>
        </w:rPr>
        <w:br/>
        <w:t>Madde 45</w:t>
      </w:r>
      <w:r w:rsidRPr="00DC776A">
        <w:rPr>
          <w:rStyle w:val="apple-converted-space"/>
          <w:rFonts w:ascii="Verdana" w:hAnsi="Verdana"/>
          <w:color w:val="00060A"/>
          <w:shd w:val="clear" w:color="auto" w:fill="FBF7ED"/>
        </w:rPr>
        <w:t> </w:t>
      </w:r>
      <w:r w:rsidRPr="00DC776A">
        <w:rPr>
          <w:shd w:val="clear" w:color="auto" w:fill="FBF7ED"/>
        </w:rPr>
        <w:t>Sözleşmenin etkili biçimde uygulanmasını geliştirme ve Sözleşme kapsamına giren alanda uluslararası işbirliğini teşvik etmek amacıyla: a</w:t>
      </w:r>
      <w:proofErr w:type="gramStart"/>
      <w:r w:rsidRPr="00DC776A">
        <w:rPr>
          <w:shd w:val="clear" w:color="auto" w:fill="FBF7ED"/>
        </w:rPr>
        <w:t>)</w:t>
      </w:r>
      <w:proofErr w:type="gramEnd"/>
      <w:r w:rsidRPr="00DC776A">
        <w:rPr>
          <w:shd w:val="clear" w:color="auto" w:fill="FBF7ED"/>
        </w:rPr>
        <w:t xml:space="preserve"> Uzmanlaşmış kurumlar, UNICEF ve Birleşmiş Milletler Teşkilatının öteki organları, bu Sözleşmenin kendi yetki alanlarına ilişkin olan hükümlerinin uygulanmasının incelenmesi sırasında, temsil edilmek hakkına sahiptirler. Komite; uzmanlaşmış kurumları, </w:t>
      </w:r>
      <w:proofErr w:type="spellStart"/>
      <w:r w:rsidRPr="00DC776A">
        <w:rPr>
          <w:shd w:val="clear" w:color="auto" w:fill="FBF7ED"/>
        </w:rPr>
        <w:t>UNICEF'i</w:t>
      </w:r>
      <w:proofErr w:type="spellEnd"/>
      <w:r w:rsidRPr="00DC776A">
        <w:rPr>
          <w:shd w:val="clear" w:color="auto" w:fill="FBF7ED"/>
        </w:rPr>
        <w:t xml:space="preserve"> ve uygun bulduğu öteki yetkili kuruluşları, kendi yetki alanlarını ilgilendiren konularda uzman olarak görüş vermeye davet edebilir. Komite, uzmanlaşmış kurumları, </w:t>
      </w:r>
      <w:proofErr w:type="spellStart"/>
      <w:r w:rsidRPr="00DC776A">
        <w:rPr>
          <w:shd w:val="clear" w:color="auto" w:fill="FBF7ED"/>
        </w:rPr>
        <w:t>UNICEF'i</w:t>
      </w:r>
      <w:proofErr w:type="spellEnd"/>
      <w:r w:rsidRPr="00DC776A">
        <w:rPr>
          <w:shd w:val="clear" w:color="auto" w:fill="FBF7ED"/>
        </w:rPr>
        <w:t xml:space="preserve"> ve Birleşmiş Milletler Teşkilatının öteki organlarını kendi faaliyet alanlarına ilişkin kesimlerde Sözleşmenin uygulanması hakkında rapor sunmaya davet edebilir; b</w:t>
      </w:r>
      <w:proofErr w:type="gramStart"/>
      <w:r w:rsidRPr="00DC776A">
        <w:rPr>
          <w:shd w:val="clear" w:color="auto" w:fill="FBF7ED"/>
        </w:rPr>
        <w:t>)</w:t>
      </w:r>
      <w:proofErr w:type="gramEnd"/>
      <w:r w:rsidRPr="00DC776A">
        <w:rPr>
          <w:shd w:val="clear" w:color="auto" w:fill="FBF7ED"/>
        </w:rPr>
        <w:t xml:space="preserve"> Komite, uygun bulduğu takdirde, Taraf Devletlerce sunulmuş, bir istem içeren ya da teknik danışma veya yardım ihtiyacını belirten her raporu, gerekiyorsa Komitenin bu istek veya ihtiyaca ilişkin tavsiye ve gözlemlerini de ekleyerek, uzmanlaşmış kurumlara, </w:t>
      </w:r>
      <w:proofErr w:type="spellStart"/>
      <w:r w:rsidRPr="00DC776A">
        <w:rPr>
          <w:shd w:val="clear" w:color="auto" w:fill="FBF7ED"/>
        </w:rPr>
        <w:t>UNICEF'e</w:t>
      </w:r>
      <w:proofErr w:type="spellEnd"/>
      <w:r w:rsidRPr="00DC776A">
        <w:rPr>
          <w:shd w:val="clear" w:color="auto" w:fill="FBF7ED"/>
        </w:rPr>
        <w:t xml:space="preserve"> ve öteki yetkili kuruluşlara gönderir; c) Komite, Genel Kurula Genel Sekreterden Komite adına çocuk haklarına ilişkin sorunlarda incelemeler yaptırması isteğinde bulunulmasını, tavsiye edebilir; d) Komite, bu Sözleşmenin 44 ve 45 inci maddeleri uyarınca alınan bilgilere dayanarak, telkin ve genel nitelikte tavsiyelerde bulunabilir. Bu telkin ve genel nitelikteki tavsiyeler, ilgili olan her Taraf Devlete gönderilir ve şayet varsa, Taraf Devletlerin yorumları ile birlikte Genel Kurulun dikkatine sunulur.</w:t>
      </w:r>
      <w:r w:rsidRPr="00DC776A">
        <w:br/>
      </w:r>
      <w:r w:rsidRPr="00DC776A">
        <w:rPr>
          <w:shd w:val="clear" w:color="auto" w:fill="FBF7ED"/>
        </w:rPr>
        <w:t>III. KISIM</w:t>
      </w:r>
      <w:r w:rsidRPr="00DC776A">
        <w:br/>
      </w:r>
      <w:r w:rsidRPr="00DC776A">
        <w:rPr>
          <w:b/>
          <w:bCs/>
          <w:shd w:val="clear" w:color="auto" w:fill="FBF7ED"/>
        </w:rPr>
        <w:t>Madde 46</w:t>
      </w:r>
      <w:r w:rsidRPr="00DC776A">
        <w:rPr>
          <w:rStyle w:val="apple-converted-space"/>
          <w:rFonts w:ascii="Verdana" w:hAnsi="Verdana"/>
          <w:b/>
          <w:bCs/>
          <w:color w:val="00060A"/>
          <w:shd w:val="clear" w:color="auto" w:fill="FBF7ED"/>
        </w:rPr>
        <w:t> </w:t>
      </w:r>
      <w:r w:rsidRPr="00DC776A">
        <w:rPr>
          <w:shd w:val="clear" w:color="auto" w:fill="FBF7ED"/>
        </w:rPr>
        <w:t>Bu Sözleşme bütün Devletlerin imzasına açıktır.</w:t>
      </w:r>
      <w:r w:rsidRPr="00DC776A">
        <w:br/>
      </w:r>
      <w:r w:rsidRPr="00DC776A">
        <w:rPr>
          <w:b/>
          <w:bCs/>
          <w:shd w:val="clear" w:color="auto" w:fill="FBF7ED"/>
        </w:rPr>
        <w:t>Madde 47</w:t>
      </w:r>
      <w:r w:rsidRPr="00DC776A">
        <w:rPr>
          <w:rStyle w:val="apple-converted-space"/>
          <w:rFonts w:ascii="Verdana" w:hAnsi="Verdana"/>
          <w:b/>
          <w:bCs/>
          <w:color w:val="00060A"/>
          <w:shd w:val="clear" w:color="auto" w:fill="FBF7ED"/>
        </w:rPr>
        <w:t> </w:t>
      </w:r>
      <w:r w:rsidRPr="00DC776A">
        <w:rPr>
          <w:shd w:val="clear" w:color="auto" w:fill="FBF7ED"/>
        </w:rPr>
        <w:t xml:space="preserve">Bu Sözleşme onaylamaya bağlı tutulmuştur. Onay belgeleri Birleşmiş Milletler Teşkilatı Genel Sekreteri </w:t>
      </w:r>
      <w:proofErr w:type="spellStart"/>
      <w:r w:rsidRPr="00DC776A">
        <w:rPr>
          <w:shd w:val="clear" w:color="auto" w:fill="FBF7ED"/>
        </w:rPr>
        <w:t>nezdine</w:t>
      </w:r>
      <w:proofErr w:type="spellEnd"/>
      <w:r w:rsidRPr="00DC776A">
        <w:rPr>
          <w:shd w:val="clear" w:color="auto" w:fill="FBF7ED"/>
        </w:rPr>
        <w:t xml:space="preserve"> tevdi edilecektir.</w:t>
      </w:r>
      <w:r w:rsidRPr="00DC776A">
        <w:br/>
      </w:r>
      <w:r w:rsidRPr="00DC776A">
        <w:rPr>
          <w:b/>
          <w:bCs/>
          <w:shd w:val="clear" w:color="auto" w:fill="FBF7ED"/>
        </w:rPr>
        <w:t>Madde 48</w:t>
      </w:r>
      <w:r w:rsidRPr="00DC776A">
        <w:rPr>
          <w:rStyle w:val="apple-converted-space"/>
          <w:rFonts w:ascii="Verdana" w:hAnsi="Verdana"/>
          <w:color w:val="00060A"/>
          <w:shd w:val="clear" w:color="auto" w:fill="FBF7ED"/>
        </w:rPr>
        <w:t> </w:t>
      </w:r>
      <w:r w:rsidRPr="00DC776A">
        <w:rPr>
          <w:shd w:val="clear" w:color="auto" w:fill="FBF7ED"/>
        </w:rPr>
        <w:t xml:space="preserve">Bu Sözleşme bütün Devletlerin katılmasına açık olacaktır. Katılma belgeleri Birleşmiş Milletler Teşkilatı Genel Sekreteri </w:t>
      </w:r>
      <w:proofErr w:type="spellStart"/>
      <w:r w:rsidRPr="00DC776A">
        <w:rPr>
          <w:shd w:val="clear" w:color="auto" w:fill="FBF7ED"/>
        </w:rPr>
        <w:t>nezdine</w:t>
      </w:r>
      <w:proofErr w:type="spellEnd"/>
      <w:r w:rsidRPr="00DC776A">
        <w:rPr>
          <w:shd w:val="clear" w:color="auto" w:fill="FBF7ED"/>
        </w:rPr>
        <w:t xml:space="preserve"> tevdi edilecektir.</w:t>
      </w:r>
      <w:r w:rsidRPr="00DC776A">
        <w:br/>
      </w:r>
      <w:r w:rsidRPr="00DC776A">
        <w:rPr>
          <w:b/>
          <w:bCs/>
          <w:shd w:val="clear" w:color="auto" w:fill="FBF7ED"/>
        </w:rPr>
        <w:t>Madde 49</w:t>
      </w:r>
      <w:r w:rsidRPr="00DC776A">
        <w:rPr>
          <w:rStyle w:val="apple-converted-space"/>
          <w:rFonts w:ascii="Verdana" w:hAnsi="Verdana"/>
          <w:b/>
          <w:bCs/>
          <w:color w:val="00060A"/>
          <w:shd w:val="clear" w:color="auto" w:fill="FBF7ED"/>
        </w:rPr>
        <w:t> </w:t>
      </w:r>
      <w:r w:rsidRPr="00DC776A">
        <w:rPr>
          <w:shd w:val="clear" w:color="auto" w:fill="FBF7ED"/>
        </w:rPr>
        <w:t xml:space="preserve">1. Bu Sözleşme, yirminci onay ya da katılma belgesinin Birleşmiş Milletler Teşkilatı Genel Sekreteri </w:t>
      </w:r>
      <w:proofErr w:type="spellStart"/>
      <w:r w:rsidRPr="00DC776A">
        <w:rPr>
          <w:shd w:val="clear" w:color="auto" w:fill="FBF7ED"/>
        </w:rPr>
        <w:t>nezdine</w:t>
      </w:r>
      <w:proofErr w:type="spellEnd"/>
      <w:r w:rsidRPr="00DC776A">
        <w:rPr>
          <w:shd w:val="clear" w:color="auto" w:fill="FBF7ED"/>
        </w:rPr>
        <w:t xml:space="preserve"> tevdi tarihini izleyen otuzuncu gün yürürlüğe </w:t>
      </w:r>
      <w:proofErr w:type="spellStart"/>
      <w:r w:rsidRPr="00DC776A">
        <w:rPr>
          <w:shd w:val="clear" w:color="auto" w:fill="FBF7ED"/>
        </w:rPr>
        <w:t>gïrecektir</w:t>
      </w:r>
      <w:proofErr w:type="spellEnd"/>
      <w:r w:rsidRPr="00DC776A">
        <w:rPr>
          <w:shd w:val="clear" w:color="auto" w:fill="FBF7ED"/>
        </w:rPr>
        <w:t xml:space="preserve">. 2. Yirminci onay ya da katılma belgesinin tevdiinden sonra bu Sözleşmeyi onaylayacak ya da ona katılacak Devletlerin her biri için, bu Sözleşme, </w:t>
      </w:r>
      <w:proofErr w:type="spellStart"/>
      <w:r w:rsidRPr="00DC776A">
        <w:rPr>
          <w:shd w:val="clear" w:color="auto" w:fill="FBF7ED"/>
        </w:rPr>
        <w:t>sözkonusu</w:t>
      </w:r>
      <w:proofErr w:type="spellEnd"/>
      <w:r w:rsidRPr="00DC776A">
        <w:rPr>
          <w:shd w:val="clear" w:color="auto" w:fill="FBF7ED"/>
        </w:rPr>
        <w:t xml:space="preserve"> Devletin onay ya da katılma belgesini tevdi tarihinden sonraki otuzuncu gün yürürlüğe girecektir.</w:t>
      </w:r>
      <w:r w:rsidRPr="00DC776A">
        <w:br/>
      </w:r>
      <w:r w:rsidRPr="00DC776A">
        <w:rPr>
          <w:b/>
          <w:bCs/>
          <w:shd w:val="clear" w:color="auto" w:fill="FBF7ED"/>
        </w:rPr>
        <w:t>Madde 50</w:t>
      </w:r>
      <w:r w:rsidRPr="00DC776A">
        <w:rPr>
          <w:rStyle w:val="apple-converted-space"/>
          <w:rFonts w:ascii="Verdana" w:hAnsi="Verdana"/>
          <w:color w:val="00060A"/>
          <w:shd w:val="clear" w:color="auto" w:fill="FBF7ED"/>
        </w:rPr>
        <w:t> </w:t>
      </w:r>
      <w:r w:rsidRPr="00DC776A">
        <w:rPr>
          <w:shd w:val="clear" w:color="auto" w:fill="FBF7ED"/>
        </w:rPr>
        <w:t xml:space="preserve">1. Bu Sözleşmeye Taraf herhangi bir Devlet bir değişiklik önerisinde bulunabilir ve buna ilişkin metni Birleşmiş Milletler Teşkilatı Genel Sekreteri </w:t>
      </w:r>
      <w:proofErr w:type="spellStart"/>
      <w:r w:rsidRPr="00DC776A">
        <w:rPr>
          <w:shd w:val="clear" w:color="auto" w:fill="FBF7ED"/>
        </w:rPr>
        <w:t>nezdine</w:t>
      </w:r>
      <w:proofErr w:type="spellEnd"/>
      <w:r w:rsidRPr="00DC776A">
        <w:rPr>
          <w:shd w:val="clear" w:color="auto" w:fill="FBF7ED"/>
        </w:rPr>
        <w:t xml:space="preserve"> tevdi edebilir. Genel Sekreter bunun üzerine değişiklik önerisini Taraf Devletlere, önerinin incelenmesi ve oya konulması amacıyla bir Taraf Devletler Konferansı oluşturulmasını isteyip istemediklerini kendisine bildirmeleri kaydıyla, iletir. Böyle bir duyuru tarihini izleyen dört ay içinde Taraf Devletlerin en az üçte biri </w:t>
      </w:r>
      <w:proofErr w:type="spellStart"/>
      <w:r w:rsidRPr="00DC776A">
        <w:rPr>
          <w:shd w:val="clear" w:color="auto" w:fill="FBF7ED"/>
        </w:rPr>
        <w:t>sözkonusu</w:t>
      </w:r>
      <w:proofErr w:type="spellEnd"/>
      <w:r w:rsidRPr="00DC776A">
        <w:rPr>
          <w:shd w:val="clear" w:color="auto" w:fill="FBF7ED"/>
        </w:rPr>
        <w:t xml:space="preserve"> konferansın toplanmasından yana olduklarını ifade ederlerse Genel Sekreter, Birleşmiş Milletler ÇOCUK HAKLARINA DAIR SÖZLEŞME Teşkilatı çerçevesinde bu </w:t>
      </w:r>
      <w:proofErr w:type="spellStart"/>
      <w:r w:rsidRPr="00DC776A">
        <w:rPr>
          <w:shd w:val="clear" w:color="auto" w:fill="FBF7ED"/>
        </w:rPr>
        <w:t>konferansi</w:t>
      </w:r>
      <w:proofErr w:type="spellEnd"/>
      <w:r w:rsidRPr="00DC776A">
        <w:rPr>
          <w:shd w:val="clear" w:color="auto" w:fill="FBF7ED"/>
        </w:rPr>
        <w:t xml:space="preserve"> düzenler. Konferansta hazır bulunan ve oy kullanan Taraf Devletlerin çoğunluğu tarafından kabul edilen her değişiklik, onay için Birleşmiş Miletler Genel Kuruluna sunulur. 2. Bu maddenin 1 inci fıkrasında </w:t>
      </w:r>
      <w:proofErr w:type="spellStart"/>
      <w:r w:rsidRPr="00DC776A">
        <w:rPr>
          <w:shd w:val="clear" w:color="auto" w:fill="FBF7ED"/>
        </w:rPr>
        <w:t>yeralan</w:t>
      </w:r>
      <w:proofErr w:type="spellEnd"/>
      <w:r w:rsidRPr="00DC776A">
        <w:rPr>
          <w:shd w:val="clear" w:color="auto" w:fill="FBF7ED"/>
        </w:rPr>
        <w:t xml:space="preserve"> hükümlere uygun olarak kabul edilen bir değişiklik, Birleşmiş Milletler Genel Kurulunca onaylandığı ve bu Sözleşmeye Taraf Devletlerin üçte iki çoğunluğu tarafından kabul edildiği zaman yürürlüğe girer. 3. Bir değişiklik yürürlüğe girdiği zaman, onu kabul eden Taraf Devletler bakımından bağlayıcılık taşır. Öteki Taraf Devletler bu Sözleşme hükümleri ve daha önce kabul ettikleri her değişiklikle bağlı kalırlar.</w:t>
      </w:r>
      <w:r w:rsidRPr="00DC776A">
        <w:br/>
      </w:r>
      <w:r w:rsidRPr="00DC776A">
        <w:rPr>
          <w:b/>
          <w:bCs/>
          <w:shd w:val="clear" w:color="auto" w:fill="FBF7ED"/>
        </w:rPr>
        <w:t>Madde 51</w:t>
      </w:r>
      <w:r w:rsidRPr="00DC776A">
        <w:rPr>
          <w:rStyle w:val="apple-converted-space"/>
          <w:rFonts w:ascii="Verdana" w:hAnsi="Verdana"/>
          <w:color w:val="00060A"/>
          <w:shd w:val="clear" w:color="auto" w:fill="FBF7ED"/>
        </w:rPr>
        <w:t> </w:t>
      </w:r>
      <w:r w:rsidRPr="00DC776A">
        <w:rPr>
          <w:shd w:val="clear" w:color="auto" w:fill="FBF7ED"/>
        </w:rPr>
        <w:t xml:space="preserve">1. Birleşmiş Milletler Teşkilatı Genel Sekreteri, onay ya da katılma anında yapılabilecek çekincelerin metnini alacak ve bütün Devletlere bildirecektir. 2. Bu Sözleşmenin amacı ve konusu ile bağdaşmayan hiçbir çekinceye izin verilmeyecektir. 3. Çekinceler, Birleşmiş Milletler Teşkilatı Genel Sekreterince, geri alınacağına ilişkin </w:t>
      </w:r>
      <w:r w:rsidRPr="00DC776A">
        <w:rPr>
          <w:shd w:val="clear" w:color="auto" w:fill="FBF7ED"/>
        </w:rPr>
        <w:lastRenderedPageBreak/>
        <w:t>bildirimde bulunma yoluyla her zaman geri alınabilir. Bunun üzerine Genel Sekreter, bütün Devletleri haberdar eder. Böyle bir bildirim, Genel Sekreter tarafından alındığı tarihte işlerlik kazanır.</w:t>
      </w:r>
      <w:r w:rsidRPr="00DC776A">
        <w:br/>
      </w:r>
      <w:r w:rsidRPr="00DC776A">
        <w:rPr>
          <w:b/>
          <w:bCs/>
          <w:shd w:val="clear" w:color="auto" w:fill="FBF7ED"/>
        </w:rPr>
        <w:t>Madde 52</w:t>
      </w:r>
      <w:r w:rsidRPr="00DC776A">
        <w:rPr>
          <w:rStyle w:val="apple-converted-space"/>
          <w:rFonts w:ascii="Verdana" w:hAnsi="Verdana"/>
          <w:color w:val="00060A"/>
          <w:shd w:val="clear" w:color="auto" w:fill="FBF7ED"/>
        </w:rPr>
        <w:t> </w:t>
      </w:r>
      <w:r w:rsidRPr="00DC776A">
        <w:rPr>
          <w:shd w:val="clear" w:color="auto" w:fill="FBF7ED"/>
        </w:rPr>
        <w:t>Bir Taraf Devlet, bu Sözleşmeyi, Birleşmiş Milletler Teşkilatı Genel Sekreterine vereceği yazılı bildirim yoluyla feshedebilir. Fesih, bildirimin Genel Sekreter tarafından alınması tarihinden bir yıl sonra geçerli olur.</w:t>
      </w:r>
      <w:r w:rsidRPr="00DC776A">
        <w:br/>
      </w:r>
      <w:r w:rsidRPr="00DC776A">
        <w:rPr>
          <w:b/>
          <w:bCs/>
          <w:shd w:val="clear" w:color="auto" w:fill="FBF7ED"/>
        </w:rPr>
        <w:t>Madde 53</w:t>
      </w:r>
      <w:r w:rsidRPr="00DC776A">
        <w:rPr>
          <w:rStyle w:val="apple-converted-space"/>
          <w:rFonts w:ascii="Verdana" w:hAnsi="Verdana"/>
          <w:color w:val="00060A"/>
          <w:shd w:val="clear" w:color="auto" w:fill="FBF7ED"/>
        </w:rPr>
        <w:t> </w:t>
      </w:r>
      <w:r w:rsidRPr="00DC776A">
        <w:rPr>
          <w:shd w:val="clear" w:color="auto" w:fill="FBF7ED"/>
        </w:rPr>
        <w:t>Birleşmiş Milletler Teşkilatı Genel Sekreteri, bu Sözleşmenin tevdi makamı olarak belirlenmiştir.</w:t>
      </w:r>
      <w:r w:rsidRPr="00DC776A">
        <w:br/>
      </w:r>
      <w:r w:rsidRPr="00DC776A">
        <w:rPr>
          <w:b/>
          <w:bCs/>
          <w:shd w:val="clear" w:color="auto" w:fill="FBF7ED"/>
        </w:rPr>
        <w:t>Madde 54</w:t>
      </w:r>
      <w:r w:rsidRPr="00DC776A">
        <w:rPr>
          <w:rStyle w:val="apple-converted-space"/>
          <w:rFonts w:ascii="Verdana" w:hAnsi="Verdana"/>
          <w:b/>
          <w:bCs/>
          <w:color w:val="00060A"/>
          <w:shd w:val="clear" w:color="auto" w:fill="FBF7ED"/>
        </w:rPr>
        <w:t> </w:t>
      </w:r>
      <w:proofErr w:type="spellStart"/>
      <w:r w:rsidRPr="00DC776A">
        <w:rPr>
          <w:shd w:val="clear" w:color="auto" w:fill="FBF7ED"/>
        </w:rPr>
        <w:t>Ingilizce</w:t>
      </w:r>
      <w:proofErr w:type="spellEnd"/>
      <w:r w:rsidRPr="00DC776A">
        <w:rPr>
          <w:shd w:val="clear" w:color="auto" w:fill="FBF7ED"/>
        </w:rPr>
        <w:t xml:space="preserve">, Arapça, Çince, </w:t>
      </w:r>
      <w:r>
        <w:rPr>
          <w:shd w:val="clear" w:color="auto" w:fill="FBF7ED"/>
        </w:rPr>
        <w:t>İ</w:t>
      </w:r>
      <w:r w:rsidRPr="00DC776A">
        <w:rPr>
          <w:shd w:val="clear" w:color="auto" w:fill="FBF7ED"/>
        </w:rPr>
        <w:t xml:space="preserve">spanyolca, Fransızca ve Rusça metinleri de aynı derecede geçerli olan bu Sözleşmenin özgün metni, Birleşmiş Milletler Teşkilatı Genel Sekreteri </w:t>
      </w:r>
      <w:proofErr w:type="spellStart"/>
      <w:r w:rsidRPr="00DC776A">
        <w:rPr>
          <w:shd w:val="clear" w:color="auto" w:fill="FBF7ED"/>
        </w:rPr>
        <w:t>nezdine</w:t>
      </w:r>
      <w:proofErr w:type="spellEnd"/>
      <w:r w:rsidRPr="00DC776A">
        <w:rPr>
          <w:shd w:val="clear" w:color="auto" w:fill="FBF7ED"/>
        </w:rPr>
        <w:t xml:space="preserve"> tevdi edilecektir. Hükümetleri tarafından tam yetkili kılınan aşağıda imzaları bulunan Temsilciler, yukarıdaki kuralların</w:t>
      </w:r>
      <w:r>
        <w:rPr>
          <w:shd w:val="clear" w:color="auto" w:fill="FBF7ED"/>
        </w:rPr>
        <w:t xml:space="preserve"> </w:t>
      </w:r>
      <w:r w:rsidRPr="00DC776A">
        <w:rPr>
          <w:shd w:val="clear" w:color="auto" w:fill="FBF7ED"/>
        </w:rPr>
        <w:t>ışığında, bu Sözleşmeyi imzalamışlardır.</w:t>
      </w:r>
    </w:p>
    <w:sectPr w:rsidR="00DC776A" w:rsidRPr="00DC776A" w:rsidSect="00DC776A">
      <w:footerReference w:type="default" r:id="rId6"/>
      <w:pgSz w:w="11906" w:h="16838"/>
      <w:pgMar w:top="567"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D9" w:rsidRDefault="00E62AD9" w:rsidP="00DC776A">
      <w:pPr>
        <w:spacing w:after="0" w:line="240" w:lineRule="auto"/>
      </w:pPr>
      <w:r>
        <w:separator/>
      </w:r>
    </w:p>
  </w:endnote>
  <w:endnote w:type="continuationSeparator" w:id="0">
    <w:p w:rsidR="00E62AD9" w:rsidRDefault="00E62AD9" w:rsidP="00DC7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9101"/>
      <w:docPartObj>
        <w:docPartGallery w:val="Page Numbers (Bottom of Page)"/>
        <w:docPartUnique/>
      </w:docPartObj>
    </w:sdtPr>
    <w:sdtContent>
      <w:p w:rsidR="00DC776A" w:rsidRDefault="00DC776A">
        <w:pPr>
          <w:pStyle w:val="Altbilgi"/>
          <w:jc w:val="center"/>
        </w:pPr>
        <w:fldSimple w:instr=" PAGE   \* MERGEFORMAT ">
          <w:r>
            <w:rPr>
              <w:noProof/>
            </w:rPr>
            <w:t>10</w:t>
          </w:r>
        </w:fldSimple>
      </w:p>
    </w:sdtContent>
  </w:sdt>
  <w:p w:rsidR="00DC776A" w:rsidRDefault="00DC776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D9" w:rsidRDefault="00E62AD9" w:rsidP="00DC776A">
      <w:pPr>
        <w:spacing w:after="0" w:line="240" w:lineRule="auto"/>
      </w:pPr>
      <w:r>
        <w:separator/>
      </w:r>
    </w:p>
  </w:footnote>
  <w:footnote w:type="continuationSeparator" w:id="0">
    <w:p w:rsidR="00E62AD9" w:rsidRDefault="00E62AD9" w:rsidP="00DC77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776A"/>
    <w:rsid w:val="00444CD5"/>
    <w:rsid w:val="00DC776A"/>
    <w:rsid w:val="00E62A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C776A"/>
  </w:style>
  <w:style w:type="paragraph" w:styleId="AralkYok">
    <w:name w:val="No Spacing"/>
    <w:uiPriority w:val="1"/>
    <w:qFormat/>
    <w:rsid w:val="00DC776A"/>
    <w:pPr>
      <w:spacing w:after="0" w:line="240" w:lineRule="auto"/>
    </w:pPr>
  </w:style>
  <w:style w:type="paragraph" w:styleId="stbilgi">
    <w:name w:val="header"/>
    <w:basedOn w:val="Normal"/>
    <w:link w:val="stbilgiChar"/>
    <w:uiPriority w:val="99"/>
    <w:semiHidden/>
    <w:unhideWhenUsed/>
    <w:rsid w:val="00DC776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C776A"/>
  </w:style>
  <w:style w:type="paragraph" w:styleId="Altbilgi">
    <w:name w:val="footer"/>
    <w:basedOn w:val="Normal"/>
    <w:link w:val="AltbilgiChar"/>
    <w:uiPriority w:val="99"/>
    <w:unhideWhenUsed/>
    <w:rsid w:val="00DC77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7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6108</Words>
  <Characters>34816</Characters>
  <Application>Microsoft Office Word</Application>
  <DocSecurity>0</DocSecurity>
  <Lines>290</Lines>
  <Paragraphs>81</Paragraphs>
  <ScaleCrop>false</ScaleCrop>
  <Company/>
  <LinksUpToDate>false</LinksUpToDate>
  <CharactersWithSpaces>40843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cp:lastPrinted>2013-05-28T07:22:00Z</cp:lastPrinted>
  <dcterms:created xsi:type="dcterms:W3CDTF">2013-05-28T07:16:00Z</dcterms:created>
  <dcterms:modified xsi:type="dcterms:W3CDTF">2013-05-28T07:22:00Z</dcterms:modified>
</cp:coreProperties>
</file>